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46EA" w:rsidP="1BB85AAA" w:rsidRDefault="00E846EA" w14:paraId="7FFB54D1" w14:textId="77777777">
      <w:pPr>
        <w:spacing w:after="200"/>
        <w:rPr>
          <w:rFonts w:ascii="Verdana" w:hAnsi="Verdana" w:eastAsia="Verdana" w:cs="Verdana"/>
          <w:b/>
          <w:bCs/>
          <w:color w:val="31849B" w:themeColor="accent5" w:themeShade="BF"/>
          <w:sz w:val="24"/>
          <w:szCs w:val="24"/>
        </w:rPr>
      </w:pPr>
    </w:p>
    <w:p w:rsidRPr="00BD7E4B" w:rsidR="00E469AF" w:rsidP="1BB85AAA" w:rsidRDefault="749C0F14" w14:paraId="00000001" w14:textId="12FE92E2">
      <w:pPr>
        <w:spacing w:after="200"/>
        <w:rPr>
          <w:rFonts w:ascii="Verdana" w:hAnsi="Verdana" w:eastAsia="Verdana" w:cs="Verdana"/>
          <w:b w:val="1"/>
          <w:bCs w:val="1"/>
          <w:color w:val="4ABBBC"/>
          <w:sz w:val="24"/>
          <w:szCs w:val="24"/>
        </w:rPr>
      </w:pPr>
      <w:r w:rsidRPr="3ADD5A19" w:rsidR="749C0F14">
        <w:rPr>
          <w:rFonts w:ascii="Verdana" w:hAnsi="Verdana" w:eastAsia="Verdana" w:cs="Verdana"/>
          <w:b w:val="1"/>
          <w:bCs w:val="1"/>
          <w:color w:val="4ABBBC"/>
          <w:sz w:val="24"/>
          <w:szCs w:val="24"/>
        </w:rPr>
        <w:t xml:space="preserve">NEW TALENT STRAND </w:t>
      </w:r>
      <w:r w:rsidRPr="3ADD5A19" w:rsidR="4C8213EF">
        <w:rPr>
          <w:rFonts w:ascii="Verdana" w:hAnsi="Verdana" w:eastAsia="Verdana" w:cs="Verdana"/>
          <w:b w:val="1"/>
          <w:bCs w:val="1"/>
          <w:color w:val="4ABBBC"/>
          <w:sz w:val="24"/>
          <w:szCs w:val="24"/>
        </w:rPr>
        <w:t xml:space="preserve">PRODUCER APPLICATION </w:t>
      </w:r>
      <w:r w:rsidRPr="3ADD5A19" w:rsidR="2450E49B">
        <w:rPr>
          <w:rFonts w:ascii="Verdana" w:hAnsi="Verdana" w:eastAsia="Verdana" w:cs="Verdana"/>
          <w:b w:val="1"/>
          <w:bCs w:val="1"/>
          <w:color w:val="4ABBBC"/>
          <w:sz w:val="24"/>
          <w:szCs w:val="24"/>
        </w:rPr>
        <w:t>GUIDELINES</w:t>
      </w:r>
      <w:r w:rsidRPr="3ADD5A19" w:rsidR="4C8213EF">
        <w:rPr>
          <w:rFonts w:ascii="Verdana" w:hAnsi="Verdana" w:eastAsia="Verdana" w:cs="Verdana"/>
          <w:b w:val="1"/>
          <w:bCs w:val="1"/>
          <w:color w:val="4ABBBC"/>
          <w:sz w:val="24"/>
          <w:szCs w:val="24"/>
        </w:rPr>
        <w:t xml:space="preserve"> </w:t>
      </w:r>
      <w:r w:rsidRPr="3ADD5A19" w:rsidR="186F4362">
        <w:rPr>
          <w:rFonts w:ascii="Verdana" w:hAnsi="Verdana" w:eastAsia="Verdana" w:cs="Verdana"/>
          <w:b w:val="1"/>
          <w:bCs w:val="1"/>
          <w:color w:val="4ABBBC"/>
          <w:sz w:val="24"/>
          <w:szCs w:val="24"/>
        </w:rPr>
        <w:t>202</w:t>
      </w:r>
      <w:r w:rsidRPr="3ADD5A19" w:rsidR="6526FEA9">
        <w:rPr>
          <w:rFonts w:ascii="Verdana" w:hAnsi="Verdana" w:eastAsia="Verdana" w:cs="Verdana"/>
          <w:b w:val="1"/>
          <w:bCs w:val="1"/>
          <w:color w:val="4ABBBC"/>
          <w:sz w:val="24"/>
          <w:szCs w:val="24"/>
        </w:rPr>
        <w:t>6</w:t>
      </w:r>
    </w:p>
    <w:p w:rsidR="00E469AF" w:rsidRDefault="00406FD1" w14:paraId="00000003"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P="37BD8CD7" w:rsidRDefault="0EB1BB7F" w14:paraId="00000004" w14:textId="0E85A36C">
      <w:pPr>
        <w:rPr>
          <w:rFonts w:ascii="Verdana" w:hAnsi="Verdana" w:eastAsia="Verdana" w:cs="Verdana"/>
          <w:b/>
          <w:bCs/>
          <w:color w:val="FF0000"/>
          <w:sz w:val="24"/>
          <w:szCs w:val="24"/>
        </w:rPr>
      </w:pPr>
      <w:r w:rsidRPr="3F141396">
        <w:rPr>
          <w:rFonts w:ascii="Verdana" w:hAnsi="Verdana" w:eastAsia="Verdana" w:cs="Verdana"/>
          <w:b/>
          <w:bCs/>
          <w:sz w:val="24"/>
          <w:szCs w:val="24"/>
        </w:rPr>
        <w:t xml:space="preserve">The deadline for applications is </w:t>
      </w:r>
      <w:r w:rsidRPr="3F141396">
        <w:rPr>
          <w:rFonts w:ascii="Verdana" w:hAnsi="Verdana" w:eastAsia="Verdana" w:cs="Verdana"/>
          <w:b/>
          <w:bCs/>
          <w:color w:val="FF0000"/>
          <w:sz w:val="24"/>
          <w:szCs w:val="24"/>
        </w:rPr>
        <w:t xml:space="preserve">5:00 pm </w:t>
      </w:r>
      <w:r w:rsidRPr="3F141396" w:rsidR="76128249">
        <w:rPr>
          <w:rFonts w:ascii="Verdana" w:hAnsi="Verdana" w:eastAsia="Verdana" w:cs="Verdana"/>
          <w:b/>
          <w:bCs/>
          <w:color w:val="FF0000"/>
          <w:sz w:val="24"/>
          <w:szCs w:val="24"/>
        </w:rPr>
        <w:t>22</w:t>
      </w:r>
      <w:r w:rsidRPr="3F141396" w:rsidR="76128249">
        <w:rPr>
          <w:rFonts w:ascii="Verdana" w:hAnsi="Verdana" w:eastAsia="Verdana" w:cs="Verdana"/>
          <w:b/>
          <w:bCs/>
          <w:color w:val="FF0000"/>
          <w:sz w:val="24"/>
          <w:szCs w:val="24"/>
          <w:vertAlign w:val="superscript"/>
        </w:rPr>
        <w:t>nd</w:t>
      </w:r>
      <w:r w:rsidRPr="3F141396" w:rsidR="76128249">
        <w:rPr>
          <w:rFonts w:ascii="Verdana" w:hAnsi="Verdana" w:eastAsia="Verdana" w:cs="Verdana"/>
          <w:b/>
          <w:bCs/>
          <w:color w:val="FF0000"/>
          <w:sz w:val="24"/>
          <w:szCs w:val="24"/>
        </w:rPr>
        <w:t xml:space="preserve"> June 2026</w:t>
      </w:r>
    </w:p>
    <w:p w:rsidR="00E469AF" w:rsidRDefault="00406FD1" w14:paraId="00000005" w14:textId="77777777">
      <w:pPr>
        <w:rPr>
          <w:rFonts w:ascii="Verdana" w:hAnsi="Verdana" w:eastAsia="Verdana" w:cs="Verdana"/>
          <w:sz w:val="24"/>
          <w:szCs w:val="24"/>
        </w:rPr>
      </w:pPr>
      <w:r>
        <w:rPr>
          <w:rFonts w:ascii="Verdana" w:hAnsi="Verdana" w:eastAsia="Verdana" w:cs="Verdana"/>
          <w:sz w:val="24"/>
          <w:szCs w:val="24"/>
        </w:rPr>
        <w:t xml:space="preserve"> </w:t>
      </w:r>
    </w:p>
    <w:p w:rsidRPr="00BD7E4B" w:rsidR="00E469AF" w:rsidRDefault="00406FD1" w14:paraId="00000006" w14:textId="77777777">
      <w:pPr>
        <w:jc w:val="center"/>
        <w:rPr>
          <w:rFonts w:ascii="Verdana" w:hAnsi="Verdana" w:eastAsia="Verdana" w:cs="Verdana"/>
          <w:b/>
          <w:color w:val="4ABBBC"/>
          <w:sz w:val="24"/>
          <w:szCs w:val="24"/>
        </w:rPr>
      </w:pPr>
      <w:r w:rsidRPr="00BD7E4B">
        <w:rPr>
          <w:rFonts w:ascii="Verdana" w:hAnsi="Verdana" w:eastAsia="Verdana" w:cs="Verdana"/>
          <w:b/>
          <w:color w:val="4ABBBC"/>
          <w:sz w:val="24"/>
          <w:szCs w:val="24"/>
        </w:rPr>
        <w:t>INFORMATION FOR PRODUCERS:</w:t>
      </w:r>
    </w:p>
    <w:p w:rsidR="00E469AF" w:rsidRDefault="00406FD1" w14:paraId="00000007"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4C8213EF" w14:paraId="00000008" w14:textId="0BF6A635">
      <w:pPr>
        <w:rPr>
          <w:rFonts w:ascii="Verdana" w:hAnsi="Verdana" w:eastAsia="Verdana" w:cs="Verdana"/>
          <w:sz w:val="24"/>
          <w:szCs w:val="24"/>
        </w:rPr>
      </w:pPr>
      <w:r w:rsidRPr="1BB85AAA">
        <w:rPr>
          <w:rFonts w:ascii="Verdana" w:hAnsi="Verdana" w:eastAsia="Verdana" w:cs="Verdana"/>
          <w:sz w:val="24"/>
          <w:szCs w:val="24"/>
        </w:rPr>
        <w:t xml:space="preserve">The Production Finance Market's New Talent </w:t>
      </w:r>
      <w:r w:rsidRPr="1BB85AAA" w:rsidR="293FE4CB">
        <w:rPr>
          <w:rFonts w:ascii="Verdana" w:hAnsi="Verdana" w:eastAsia="Verdana" w:cs="Verdana"/>
          <w:sz w:val="24"/>
          <w:szCs w:val="24"/>
        </w:rPr>
        <w:t>S</w:t>
      </w:r>
      <w:r w:rsidRPr="1BB85AAA">
        <w:rPr>
          <w:rFonts w:ascii="Verdana" w:hAnsi="Verdana" w:eastAsia="Verdana" w:cs="Verdana"/>
          <w:sz w:val="24"/>
          <w:szCs w:val="24"/>
        </w:rPr>
        <w:t xml:space="preserve">trand offers international financiers the chance to connect with a curated selection of the most promising emerging feature filmmakers. The New Talent </w:t>
      </w:r>
      <w:r w:rsidRPr="1BB85AAA" w:rsidR="0A143A9E">
        <w:rPr>
          <w:rFonts w:ascii="Verdana" w:hAnsi="Verdana" w:eastAsia="Verdana" w:cs="Verdana"/>
          <w:sz w:val="24"/>
          <w:szCs w:val="24"/>
        </w:rPr>
        <w:t>S</w:t>
      </w:r>
      <w:r w:rsidRPr="1BB85AAA">
        <w:rPr>
          <w:rFonts w:ascii="Verdana" w:hAnsi="Verdana" w:eastAsia="Verdana" w:cs="Verdana"/>
          <w:sz w:val="24"/>
          <w:szCs w:val="24"/>
        </w:rPr>
        <w:t xml:space="preserve">trand is a critical opportunity for the industry to discover new talent. </w:t>
      </w:r>
    </w:p>
    <w:p w:rsidR="00E469AF" w:rsidRDefault="00E469AF" w14:paraId="00000009" w14:textId="77777777">
      <w:pPr>
        <w:rPr>
          <w:rFonts w:ascii="Verdana" w:hAnsi="Verdana" w:eastAsia="Verdana" w:cs="Verdana"/>
          <w:sz w:val="24"/>
          <w:szCs w:val="24"/>
        </w:rPr>
      </w:pPr>
    </w:p>
    <w:p w:rsidRPr="00D9498F" w:rsidR="00D9498F" w:rsidP="00F36D6E" w:rsidRDefault="00406FD1" w14:paraId="56686F92" w14:textId="5EFE22CA">
      <w:pPr>
        <w:rPr>
          <w:rFonts w:ascii="Verdana" w:hAnsi="Verdana" w:eastAsia="Verdana" w:cs="Verdana"/>
          <w:i/>
          <w:iCs/>
          <w:sz w:val="20"/>
          <w:szCs w:val="20"/>
        </w:rPr>
      </w:pPr>
      <w:r>
        <w:rPr>
          <w:rFonts w:ascii="Verdana" w:hAnsi="Verdana" w:eastAsia="Verdana" w:cs="Verdana"/>
          <w:sz w:val="24"/>
          <w:szCs w:val="24"/>
        </w:rPr>
        <w:t>Showcasing filmmakers making their first</w:t>
      </w:r>
      <w:r w:rsidR="00C40C5B">
        <w:rPr>
          <w:rFonts w:ascii="Verdana" w:hAnsi="Verdana" w:eastAsia="Verdana" w:cs="Verdana"/>
          <w:sz w:val="24"/>
          <w:szCs w:val="24"/>
        </w:rPr>
        <w:t xml:space="preserve"> or second</w:t>
      </w:r>
      <w:r>
        <w:rPr>
          <w:rFonts w:ascii="Verdana" w:hAnsi="Verdana" w:eastAsia="Verdana" w:cs="Verdana"/>
          <w:sz w:val="24"/>
          <w:szCs w:val="24"/>
        </w:rPr>
        <w:t xml:space="preserve"> </w:t>
      </w:r>
      <w:r w:rsidR="006F603B">
        <w:rPr>
          <w:rFonts w:ascii="Verdana" w:hAnsi="Verdana" w:eastAsia="Verdana" w:cs="Verdana"/>
          <w:sz w:val="24"/>
          <w:szCs w:val="24"/>
        </w:rPr>
        <w:t>feature</w:t>
      </w:r>
      <w:r>
        <w:rPr>
          <w:rFonts w:ascii="Verdana" w:hAnsi="Verdana" w:eastAsia="Verdana" w:cs="Verdana"/>
          <w:sz w:val="24"/>
          <w:szCs w:val="24"/>
        </w:rPr>
        <w:t>, the event also includes training for the selected filmmakers to ensure they are ready to find finance and grow their networks within one of the world’s most unique and respected markets.</w:t>
      </w:r>
      <w:r w:rsidRPr="00D9498F" w:rsidR="00D9498F">
        <w:rPr>
          <w:rFonts w:ascii="Verdana" w:hAnsi="Verdana" w:eastAsia="Verdana" w:cs="Verdana"/>
          <w:i/>
          <w:iCs/>
          <w:sz w:val="20"/>
          <w:szCs w:val="20"/>
        </w:rPr>
        <w:t xml:space="preserve"> </w:t>
      </w:r>
    </w:p>
    <w:p w:rsidR="00E469AF" w:rsidRDefault="00E469AF" w14:paraId="0000000B" w14:textId="7F8D2421">
      <w:pPr>
        <w:rPr>
          <w:rFonts w:ascii="Verdana" w:hAnsi="Verdana" w:eastAsia="Verdana" w:cs="Verdana"/>
          <w:sz w:val="24"/>
          <w:szCs w:val="24"/>
        </w:rPr>
      </w:pPr>
    </w:p>
    <w:p w:rsidR="00D9498F" w:rsidRDefault="08138209" w14:paraId="67893B72" w14:textId="529AC546">
      <w:pPr>
        <w:rPr>
          <w:rFonts w:ascii="Verdana" w:hAnsi="Verdana" w:eastAsia="Verdana" w:cs="Verdana"/>
          <w:sz w:val="24"/>
          <w:szCs w:val="24"/>
        </w:rPr>
      </w:pPr>
      <w:r w:rsidRPr="1BB85AAA">
        <w:rPr>
          <w:rFonts w:ascii="Verdana" w:hAnsi="Verdana" w:eastAsia="Verdana" w:cs="Verdana"/>
          <w:sz w:val="24"/>
          <w:szCs w:val="24"/>
        </w:rPr>
        <w:t xml:space="preserve">Running on </w:t>
      </w:r>
      <w:r w:rsidRPr="1BB85AAA" w:rsidR="05A605C1">
        <w:rPr>
          <w:rFonts w:ascii="Verdana" w:hAnsi="Verdana" w:eastAsia="Verdana" w:cs="Verdana"/>
          <w:sz w:val="24"/>
          <w:szCs w:val="24"/>
        </w:rPr>
        <w:t>6</w:t>
      </w:r>
      <w:r w:rsidRPr="1BB85AAA" w:rsidR="78C03A70">
        <w:rPr>
          <w:rFonts w:ascii="Verdana" w:hAnsi="Verdana" w:eastAsia="Verdana" w:cs="Verdana"/>
          <w:sz w:val="24"/>
          <w:szCs w:val="24"/>
        </w:rPr>
        <w:t xml:space="preserve"> and </w:t>
      </w:r>
      <w:r w:rsidRPr="1BB85AAA" w:rsidR="3404C288">
        <w:rPr>
          <w:rFonts w:ascii="Verdana" w:hAnsi="Verdana" w:eastAsia="Verdana" w:cs="Verdana"/>
          <w:sz w:val="24"/>
          <w:szCs w:val="24"/>
        </w:rPr>
        <w:t>7</w:t>
      </w:r>
      <w:r w:rsidRPr="1BB85AAA" w:rsidR="78C03A70">
        <w:rPr>
          <w:rFonts w:ascii="Verdana" w:hAnsi="Verdana" w:eastAsia="Verdana" w:cs="Verdana"/>
          <w:sz w:val="24"/>
          <w:szCs w:val="24"/>
        </w:rPr>
        <w:t xml:space="preserve"> October </w:t>
      </w:r>
      <w:r w:rsidRPr="1BB85AAA" w:rsidR="288CFDCE">
        <w:rPr>
          <w:rFonts w:ascii="Verdana" w:hAnsi="Verdana" w:eastAsia="Verdana" w:cs="Verdana"/>
          <w:sz w:val="24"/>
          <w:szCs w:val="24"/>
        </w:rPr>
        <w:t>202</w:t>
      </w:r>
      <w:r w:rsidRPr="1BB85AAA" w:rsidR="325734E8">
        <w:rPr>
          <w:rFonts w:ascii="Verdana" w:hAnsi="Verdana" w:eastAsia="Verdana" w:cs="Verdana"/>
          <w:sz w:val="24"/>
          <w:szCs w:val="24"/>
        </w:rPr>
        <w:t>6</w:t>
      </w:r>
      <w:r w:rsidRPr="1BB85AAA">
        <w:rPr>
          <w:rFonts w:ascii="Verdana" w:hAnsi="Verdana" w:eastAsia="Verdana" w:cs="Verdana"/>
          <w:sz w:val="24"/>
          <w:szCs w:val="24"/>
        </w:rPr>
        <w:t xml:space="preserve">, the New Talent </w:t>
      </w:r>
      <w:r w:rsidRPr="1BB85AAA" w:rsidR="61DB527F">
        <w:rPr>
          <w:rFonts w:ascii="Verdana" w:hAnsi="Verdana" w:eastAsia="Verdana" w:cs="Verdana"/>
          <w:sz w:val="24"/>
          <w:szCs w:val="24"/>
        </w:rPr>
        <w:t>S</w:t>
      </w:r>
      <w:r w:rsidRPr="1BB85AAA">
        <w:rPr>
          <w:rFonts w:ascii="Verdana" w:hAnsi="Verdana" w:eastAsia="Verdana" w:cs="Verdana"/>
          <w:sz w:val="24"/>
          <w:szCs w:val="24"/>
        </w:rPr>
        <w:t xml:space="preserve">trand of Film London’s Production Finance Market (PFM) is held in association with the BFI London Film Festival. </w:t>
      </w:r>
    </w:p>
    <w:p w:rsidRPr="00D9498F" w:rsidR="00D9498F" w:rsidRDefault="00D9498F" w14:paraId="6B9211F5" w14:textId="77777777">
      <w:pPr>
        <w:rPr>
          <w:rFonts w:ascii="Verdana" w:hAnsi="Verdana" w:eastAsia="Verdana" w:cs="Verdana"/>
          <w:sz w:val="24"/>
          <w:szCs w:val="24"/>
        </w:rPr>
      </w:pPr>
    </w:p>
    <w:p w:rsidR="00E469AF" w:rsidRDefault="4C8213EF" w14:paraId="0000000E" w14:textId="68D8BE41">
      <w:pPr>
        <w:rPr>
          <w:rFonts w:ascii="Verdana" w:hAnsi="Verdana" w:eastAsia="Verdana" w:cs="Verdana"/>
          <w:sz w:val="24"/>
          <w:szCs w:val="24"/>
        </w:rPr>
      </w:pPr>
      <w:r w:rsidRPr="1BB85AAA">
        <w:rPr>
          <w:rFonts w:ascii="Verdana" w:hAnsi="Verdana" w:eastAsia="Verdana" w:cs="Verdana"/>
          <w:sz w:val="24"/>
          <w:szCs w:val="24"/>
        </w:rPr>
        <w:t xml:space="preserve">The New Talent </w:t>
      </w:r>
      <w:r w:rsidRPr="1BB85AAA" w:rsidR="063B0170">
        <w:rPr>
          <w:rFonts w:ascii="Verdana" w:hAnsi="Verdana" w:eastAsia="Verdana" w:cs="Verdana"/>
          <w:sz w:val="24"/>
          <w:szCs w:val="24"/>
        </w:rPr>
        <w:t>S</w:t>
      </w:r>
      <w:r w:rsidRPr="1BB85AAA">
        <w:rPr>
          <w:rFonts w:ascii="Verdana" w:hAnsi="Verdana" w:eastAsia="Verdana" w:cs="Verdana"/>
          <w:sz w:val="24"/>
          <w:szCs w:val="24"/>
        </w:rPr>
        <w:t xml:space="preserve">trand provides a day of meetings between financiers and filmmaking teams. Film London will programme up to ten meetings throughout the day for each film team. </w:t>
      </w:r>
    </w:p>
    <w:p w:rsidR="00E469AF" w:rsidRDefault="00E469AF" w14:paraId="0000000F" w14:textId="77777777">
      <w:pPr>
        <w:rPr>
          <w:rFonts w:ascii="Verdana" w:hAnsi="Verdana" w:eastAsia="Verdana" w:cs="Verdana"/>
          <w:sz w:val="24"/>
          <w:szCs w:val="24"/>
        </w:rPr>
      </w:pPr>
    </w:p>
    <w:p w:rsidR="00E469AF" w:rsidRDefault="00406FD1" w14:paraId="00000010" w14:textId="77777777">
      <w:pPr>
        <w:rPr>
          <w:rFonts w:ascii="Verdana" w:hAnsi="Verdana" w:eastAsia="Verdana" w:cs="Verdana"/>
          <w:sz w:val="24"/>
          <w:szCs w:val="24"/>
        </w:rPr>
      </w:pPr>
      <w:r>
        <w:rPr>
          <w:rFonts w:ascii="Verdana" w:hAnsi="Verdana" w:eastAsia="Verdana" w:cs="Verdana"/>
          <w:sz w:val="24"/>
          <w:szCs w:val="24"/>
        </w:rPr>
        <w:t>Prior to the market, Film London will deliver online training for the filmmaking teams, strengthening their pitches and negotiating skills, preparing them for the financiers they will meet.</w:t>
      </w:r>
    </w:p>
    <w:p w:rsidR="00E469AF" w:rsidRDefault="00406FD1" w14:paraId="00000011"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12" w14:textId="56F592DC">
      <w:pPr>
        <w:rPr>
          <w:rFonts w:ascii="Verdana" w:hAnsi="Verdana" w:eastAsia="Verdana" w:cs="Verdana"/>
          <w:sz w:val="24"/>
          <w:szCs w:val="24"/>
        </w:rPr>
      </w:pPr>
      <w:r>
        <w:rPr>
          <w:rFonts w:ascii="Verdana" w:hAnsi="Verdana" w:eastAsia="Verdana" w:cs="Verdana"/>
          <w:sz w:val="24"/>
          <w:szCs w:val="24"/>
        </w:rPr>
        <w:t xml:space="preserve">Film London will also consider projects that are looking for </w:t>
      </w:r>
      <w:r>
        <w:rPr>
          <w:rFonts w:ascii="Verdana" w:hAnsi="Verdana" w:eastAsia="Verdana" w:cs="Verdana"/>
          <w:b/>
          <w:sz w:val="24"/>
          <w:szCs w:val="24"/>
        </w:rPr>
        <w:t>completion money</w:t>
      </w:r>
      <w:r>
        <w:rPr>
          <w:rFonts w:ascii="Verdana" w:hAnsi="Verdana" w:eastAsia="Verdana" w:cs="Verdana"/>
          <w:sz w:val="24"/>
          <w:szCs w:val="24"/>
        </w:rPr>
        <w:t xml:space="preserve"> to deliver their film. These projects must be seeking no more than 20% of their production budget for completion.</w:t>
      </w:r>
    </w:p>
    <w:p w:rsidR="00E469AF" w:rsidRDefault="00E469AF" w14:paraId="00000014" w14:textId="7D3666DD">
      <w:pPr>
        <w:rPr>
          <w:rFonts w:ascii="Verdana" w:hAnsi="Verdana" w:eastAsia="Verdana" w:cs="Verdana"/>
          <w:sz w:val="24"/>
          <w:szCs w:val="24"/>
        </w:rPr>
      </w:pPr>
    </w:p>
    <w:p w:rsidR="00E469AF" w:rsidRDefault="00406FD1" w14:paraId="00000015" w14:textId="77777777">
      <w:pPr>
        <w:spacing w:after="200"/>
        <w:ind w:left="360" w:hanging="360"/>
        <w:rPr>
          <w:rFonts w:ascii="Verdana" w:hAnsi="Verdana" w:eastAsia="Verdana" w:cs="Verdana"/>
          <w:b/>
          <w:sz w:val="24"/>
          <w:szCs w:val="24"/>
        </w:rPr>
      </w:pPr>
      <w:r>
        <w:rPr>
          <w:rFonts w:ascii="Verdana" w:hAnsi="Verdana" w:eastAsia="Verdana" w:cs="Verdana"/>
          <w:b/>
          <w:sz w:val="24"/>
          <w:szCs w:val="24"/>
        </w:rPr>
        <w:t>1.</w:t>
      </w:r>
      <w:r>
        <w:rPr>
          <w:rFonts w:ascii="Times New Roman" w:hAnsi="Times New Roman" w:eastAsia="Times New Roman" w:cs="Times New Roman"/>
          <w:sz w:val="14"/>
          <w:szCs w:val="14"/>
        </w:rPr>
        <w:t xml:space="preserve">   </w:t>
      </w:r>
      <w:r>
        <w:rPr>
          <w:rFonts w:ascii="Verdana" w:hAnsi="Verdana" w:eastAsia="Verdana" w:cs="Verdana"/>
          <w:b/>
          <w:sz w:val="24"/>
          <w:szCs w:val="24"/>
        </w:rPr>
        <w:t>Who can apply?</w:t>
      </w:r>
    </w:p>
    <w:p w:rsidRPr="007C701C" w:rsidR="007C701C" w:rsidP="007C701C" w:rsidRDefault="007C701C" w14:paraId="61346EFF" w14:textId="427FB929">
      <w:pPr>
        <w:pStyle w:val="ListParagraph"/>
        <w:numPr>
          <w:ilvl w:val="0"/>
          <w:numId w:val="8"/>
        </w:numPr>
        <w:rPr>
          <w:rFonts w:ascii="Verdana" w:hAnsi="Verdana" w:eastAsia="Verdana" w:cs="Verdana"/>
          <w:sz w:val="24"/>
          <w:szCs w:val="24"/>
        </w:rPr>
      </w:pPr>
      <w:r w:rsidRPr="007C701C">
        <w:rPr>
          <w:rFonts w:ascii="Verdana" w:hAnsi="Verdana" w:eastAsia="Verdana" w:cs="Verdana"/>
          <w:sz w:val="24"/>
          <w:szCs w:val="24"/>
        </w:rPr>
        <w:t xml:space="preserve">The New Talent Strand (NTS) is for filmmaking teams (producer and director) applying with their first or second feature. </w:t>
      </w:r>
      <w:r w:rsidRPr="00A85508">
        <w:rPr>
          <w:rFonts w:ascii="Verdana" w:hAnsi="Verdana" w:eastAsia="Verdana" w:cs="Verdana"/>
          <w:b/>
          <w:bCs/>
          <w:sz w:val="24"/>
          <w:szCs w:val="24"/>
        </w:rPr>
        <w:t>Priority will be given to first features</w:t>
      </w:r>
      <w:r w:rsidRPr="007C701C">
        <w:rPr>
          <w:rFonts w:ascii="Verdana" w:hAnsi="Verdana" w:eastAsia="Verdana" w:cs="Verdana"/>
          <w:sz w:val="24"/>
          <w:szCs w:val="24"/>
        </w:rPr>
        <w:t xml:space="preserve">, but we will also consider projects that are the second feature for one or both team members where their first feature was not widely released (whether theatrically, on streaming </w:t>
      </w:r>
      <w:r w:rsidRPr="007C701C">
        <w:rPr>
          <w:rFonts w:ascii="Verdana" w:hAnsi="Verdana" w:eastAsia="Verdana" w:cs="Verdana"/>
          <w:sz w:val="24"/>
          <w:szCs w:val="24"/>
        </w:rPr>
        <w:lastRenderedPageBreak/>
        <w:t xml:space="preserve">or television) However, if you meet the </w:t>
      </w:r>
      <w:r w:rsidR="009237F3">
        <w:rPr>
          <w:rFonts w:ascii="Verdana" w:hAnsi="Verdana" w:eastAsia="Verdana" w:cs="Verdana"/>
          <w:sz w:val="24"/>
          <w:szCs w:val="24"/>
        </w:rPr>
        <w:t xml:space="preserve">Main Market’s </w:t>
      </w:r>
      <w:r w:rsidRPr="007C701C">
        <w:rPr>
          <w:rFonts w:ascii="Verdana" w:hAnsi="Verdana" w:eastAsia="Verdana" w:cs="Verdana"/>
          <w:sz w:val="24"/>
          <w:szCs w:val="24"/>
        </w:rPr>
        <w:t>budget and experience criteria you should apply to that</w:t>
      </w:r>
      <w:r w:rsidR="004D6841">
        <w:rPr>
          <w:rFonts w:ascii="Verdana" w:hAnsi="Verdana" w:eastAsia="Verdana" w:cs="Verdana"/>
          <w:sz w:val="24"/>
          <w:szCs w:val="24"/>
        </w:rPr>
        <w:t xml:space="preserve"> instead of</w:t>
      </w:r>
      <w:r w:rsidR="0072286D">
        <w:rPr>
          <w:rFonts w:ascii="Verdana" w:hAnsi="Verdana" w:eastAsia="Verdana" w:cs="Verdana"/>
          <w:sz w:val="24"/>
          <w:szCs w:val="24"/>
        </w:rPr>
        <w:t xml:space="preserve"> </w:t>
      </w:r>
      <w:r w:rsidRPr="007C701C">
        <w:rPr>
          <w:rFonts w:ascii="Verdana" w:hAnsi="Verdana" w:eastAsia="Verdana" w:cs="Verdana"/>
          <w:sz w:val="24"/>
          <w:szCs w:val="24"/>
        </w:rPr>
        <w:t>NTS.</w:t>
      </w:r>
    </w:p>
    <w:p w:rsidR="00E469AF" w:rsidRDefault="4C8213EF" w14:paraId="00000017" w14:textId="6D666728">
      <w:pPr>
        <w:numPr>
          <w:ilvl w:val="0"/>
          <w:numId w:val="5"/>
        </w:numPr>
        <w:ind w:left="720"/>
        <w:rPr>
          <w:rFonts w:ascii="Verdana" w:hAnsi="Verdana" w:eastAsia="Verdana" w:cs="Verdana"/>
          <w:sz w:val="24"/>
          <w:szCs w:val="24"/>
        </w:rPr>
      </w:pPr>
      <w:r w:rsidRPr="1BB85AAA">
        <w:rPr>
          <w:rFonts w:ascii="Verdana" w:hAnsi="Verdana" w:eastAsia="Verdana" w:cs="Verdana"/>
          <w:sz w:val="24"/>
          <w:szCs w:val="24"/>
        </w:rPr>
        <w:t xml:space="preserve">Filmmaking teams only: this is not open to individual filmmakers. It is mandatory for a producer and a director (or writer-director) from each project to attend the New Talent </w:t>
      </w:r>
      <w:r w:rsidRPr="1BB85AAA" w:rsidR="6A263847">
        <w:rPr>
          <w:rFonts w:ascii="Verdana" w:hAnsi="Verdana" w:eastAsia="Verdana" w:cs="Verdana"/>
          <w:sz w:val="24"/>
          <w:szCs w:val="24"/>
        </w:rPr>
        <w:t>S</w:t>
      </w:r>
      <w:r w:rsidRPr="1BB85AAA">
        <w:rPr>
          <w:rFonts w:ascii="Verdana" w:hAnsi="Verdana" w:eastAsia="Verdana" w:cs="Verdana"/>
          <w:sz w:val="24"/>
          <w:szCs w:val="24"/>
        </w:rPr>
        <w:t>trand.</w:t>
      </w:r>
    </w:p>
    <w:p w:rsidR="00E469AF" w:rsidRDefault="00406FD1" w14:paraId="00000018" w14:textId="5ED366E6">
      <w:pPr>
        <w:numPr>
          <w:ilvl w:val="0"/>
          <w:numId w:val="5"/>
        </w:numPr>
        <w:ind w:left="720"/>
        <w:rPr>
          <w:rFonts w:ascii="Verdana" w:hAnsi="Verdana" w:eastAsia="Verdana" w:cs="Verdana"/>
          <w:sz w:val="24"/>
          <w:szCs w:val="24"/>
        </w:rPr>
      </w:pPr>
      <w:r>
        <w:rPr>
          <w:rFonts w:ascii="Verdana" w:hAnsi="Verdana" w:eastAsia="Verdana" w:cs="Verdana"/>
          <w:sz w:val="24"/>
          <w:szCs w:val="24"/>
        </w:rPr>
        <w:t>Filmmakers can submit a maximum of two projects (using separate application entries)</w:t>
      </w:r>
      <w:r w:rsidR="00477CF9">
        <w:rPr>
          <w:rFonts w:ascii="Verdana" w:hAnsi="Verdana" w:eastAsia="Verdana" w:cs="Verdana"/>
          <w:sz w:val="24"/>
          <w:szCs w:val="24"/>
        </w:rPr>
        <w:t>.</w:t>
      </w:r>
    </w:p>
    <w:p w:rsidR="0047486D" w:rsidRDefault="0047486D" w14:paraId="08503345" w14:textId="32199B61">
      <w:pPr>
        <w:numPr>
          <w:ilvl w:val="0"/>
          <w:numId w:val="5"/>
        </w:numPr>
        <w:ind w:left="720"/>
        <w:rPr>
          <w:rFonts w:ascii="Verdana" w:hAnsi="Verdana" w:eastAsia="Verdana" w:cs="Verdana"/>
          <w:sz w:val="24"/>
          <w:szCs w:val="24"/>
        </w:rPr>
      </w:pPr>
      <w:r>
        <w:rPr>
          <w:rFonts w:ascii="Verdana" w:hAnsi="Verdana" w:eastAsia="Verdana" w:cs="Verdana"/>
          <w:sz w:val="24"/>
          <w:szCs w:val="24"/>
        </w:rPr>
        <w:t>The market is open to fiction (</w:t>
      </w:r>
      <w:r w:rsidR="00246A73">
        <w:rPr>
          <w:rFonts w:ascii="Verdana" w:hAnsi="Verdana" w:eastAsia="Verdana" w:cs="Verdana"/>
          <w:sz w:val="24"/>
          <w:szCs w:val="24"/>
        </w:rPr>
        <w:t xml:space="preserve">both </w:t>
      </w:r>
      <w:r>
        <w:rPr>
          <w:rFonts w:ascii="Verdana" w:hAnsi="Verdana" w:eastAsia="Verdana" w:cs="Verdana"/>
          <w:sz w:val="24"/>
          <w:szCs w:val="24"/>
        </w:rPr>
        <w:t>live-action and animation) and documentaries</w:t>
      </w:r>
      <w:r w:rsidR="004E1EE6">
        <w:rPr>
          <w:rFonts w:ascii="Verdana" w:hAnsi="Verdana" w:eastAsia="Verdana" w:cs="Verdana"/>
          <w:sz w:val="24"/>
          <w:szCs w:val="24"/>
        </w:rPr>
        <w:t>.</w:t>
      </w:r>
    </w:p>
    <w:p w:rsidR="0076102F" w:rsidRDefault="10CFAC35" w14:paraId="53145DCF" w14:textId="61CEEB87">
      <w:pPr>
        <w:numPr>
          <w:ilvl w:val="0"/>
          <w:numId w:val="5"/>
        </w:numPr>
        <w:ind w:left="720"/>
        <w:rPr>
          <w:rFonts w:ascii="Verdana" w:hAnsi="Verdana" w:eastAsia="Verdana" w:cs="Verdana"/>
          <w:sz w:val="24"/>
          <w:szCs w:val="24"/>
        </w:rPr>
      </w:pPr>
      <w:r w:rsidRPr="1BB85AAA">
        <w:rPr>
          <w:rFonts w:ascii="Verdana" w:hAnsi="Verdana" w:eastAsia="Verdana" w:cs="Verdana"/>
          <w:sz w:val="24"/>
          <w:szCs w:val="24"/>
        </w:rPr>
        <w:t xml:space="preserve">There is </w:t>
      </w:r>
      <w:r w:rsidRPr="1BB85AAA">
        <w:rPr>
          <w:rFonts w:ascii="Verdana" w:hAnsi="Verdana" w:eastAsia="Verdana" w:cs="Verdana"/>
          <w:b/>
          <w:bCs/>
          <w:sz w:val="24"/>
          <w:szCs w:val="24"/>
        </w:rPr>
        <w:t>no maximum budget threshold</w:t>
      </w:r>
      <w:r w:rsidRPr="1BB85AAA">
        <w:rPr>
          <w:rFonts w:ascii="Verdana" w:hAnsi="Verdana" w:eastAsia="Verdana" w:cs="Verdana"/>
          <w:sz w:val="24"/>
          <w:szCs w:val="24"/>
        </w:rPr>
        <w:t xml:space="preserve"> for NTS; </w:t>
      </w:r>
      <w:r w:rsidRPr="1BB85AAA" w:rsidR="7F8027D9">
        <w:rPr>
          <w:rFonts w:ascii="Verdana" w:hAnsi="Verdana" w:eastAsia="Verdana" w:cs="Verdana"/>
          <w:sz w:val="24"/>
          <w:szCs w:val="24"/>
        </w:rPr>
        <w:t>however,</w:t>
      </w:r>
      <w:r w:rsidRPr="1BB85AAA">
        <w:rPr>
          <w:rFonts w:ascii="Verdana" w:hAnsi="Verdana" w:eastAsia="Verdana" w:cs="Verdana"/>
          <w:sz w:val="24"/>
          <w:szCs w:val="24"/>
        </w:rPr>
        <w:t xml:space="preserve"> budgets must be realistic for a debut feature.</w:t>
      </w:r>
    </w:p>
    <w:p w:rsidR="00E469AF" w:rsidRDefault="00406FD1" w14:paraId="0000001A" w14:textId="2E4974D8">
      <w:pPr>
        <w:numPr>
          <w:ilvl w:val="0"/>
          <w:numId w:val="5"/>
        </w:numPr>
        <w:ind w:left="720"/>
        <w:rPr>
          <w:rFonts w:ascii="Verdana" w:hAnsi="Verdana" w:eastAsia="Verdana" w:cs="Verdana"/>
          <w:sz w:val="24"/>
          <w:szCs w:val="24"/>
        </w:rPr>
      </w:pPr>
      <w:r>
        <w:rPr>
          <w:rFonts w:ascii="Verdana" w:hAnsi="Verdana" w:eastAsia="Verdana" w:cs="Verdana"/>
          <w:sz w:val="24"/>
          <w:szCs w:val="24"/>
        </w:rPr>
        <w:t>Scripts must be fully developed and ready for finance – this is not a script development programme.</w:t>
      </w:r>
    </w:p>
    <w:p w:rsidR="00E469AF" w:rsidRDefault="00406FD1" w14:paraId="0000001B" w14:textId="2C344623">
      <w:pPr>
        <w:numPr>
          <w:ilvl w:val="0"/>
          <w:numId w:val="5"/>
        </w:numPr>
        <w:ind w:left="720"/>
        <w:rPr>
          <w:rFonts w:ascii="Verdana" w:hAnsi="Verdana" w:eastAsia="Verdana" w:cs="Verdana"/>
          <w:sz w:val="24"/>
          <w:szCs w:val="24"/>
        </w:rPr>
      </w:pPr>
      <w:r>
        <w:rPr>
          <w:rFonts w:ascii="Verdana" w:hAnsi="Verdana" w:eastAsia="Verdana" w:cs="Verdana"/>
          <w:sz w:val="24"/>
          <w:szCs w:val="24"/>
        </w:rPr>
        <w:t>Producer must have demonstrable experience of physical production and/or financing</w:t>
      </w:r>
      <w:r w:rsidR="00477CF9">
        <w:rPr>
          <w:rFonts w:ascii="Verdana" w:hAnsi="Verdana" w:eastAsia="Verdana" w:cs="Verdana"/>
          <w:sz w:val="24"/>
          <w:szCs w:val="24"/>
        </w:rPr>
        <w:t>.</w:t>
      </w:r>
    </w:p>
    <w:p w:rsidR="00E469AF" w:rsidRDefault="00406FD1" w14:paraId="0000001C" w14:textId="15064565">
      <w:pPr>
        <w:numPr>
          <w:ilvl w:val="0"/>
          <w:numId w:val="5"/>
        </w:numPr>
        <w:ind w:left="720"/>
        <w:rPr>
          <w:rFonts w:ascii="Verdana" w:hAnsi="Verdana" w:eastAsia="Verdana" w:cs="Verdana"/>
          <w:sz w:val="24"/>
          <w:szCs w:val="24"/>
        </w:rPr>
      </w:pPr>
      <w:r w:rsidRPr="148BFF3C" w:rsidR="00406FD1">
        <w:rPr>
          <w:rFonts w:ascii="Verdana" w:hAnsi="Verdana" w:eastAsia="Verdana" w:cs="Verdana"/>
          <w:sz w:val="24"/>
          <w:szCs w:val="24"/>
        </w:rPr>
        <w:t xml:space="preserve">Director should have proven success </w:t>
      </w:r>
      <w:r w:rsidRPr="148BFF3C" w:rsidR="25ADF825">
        <w:rPr>
          <w:rFonts w:ascii="Verdana" w:hAnsi="Verdana" w:eastAsia="Verdana" w:cs="Verdana"/>
          <w:sz w:val="24"/>
          <w:szCs w:val="24"/>
        </w:rPr>
        <w:t>in short film or television.</w:t>
      </w:r>
    </w:p>
    <w:p w:rsidR="00E469AF" w:rsidRDefault="00406FD1" w14:paraId="0000001D" w14:textId="52C15B2B">
      <w:pPr>
        <w:numPr>
          <w:ilvl w:val="0"/>
          <w:numId w:val="5"/>
        </w:numPr>
        <w:ind w:left="720"/>
        <w:rPr>
          <w:rFonts w:ascii="Verdana" w:hAnsi="Verdana" w:eastAsia="Verdana" w:cs="Verdana"/>
          <w:sz w:val="24"/>
          <w:szCs w:val="24"/>
        </w:rPr>
      </w:pPr>
      <w:r>
        <w:rPr>
          <w:rFonts w:ascii="Verdana" w:hAnsi="Verdana" w:eastAsia="Verdana" w:cs="Verdana"/>
          <w:sz w:val="24"/>
          <w:szCs w:val="24"/>
        </w:rPr>
        <w:t>Project must be viable on the proposed budget</w:t>
      </w:r>
      <w:r w:rsidR="00477CF9">
        <w:rPr>
          <w:rFonts w:ascii="Verdana" w:hAnsi="Verdana" w:eastAsia="Verdana" w:cs="Verdana"/>
          <w:sz w:val="24"/>
          <w:szCs w:val="24"/>
        </w:rPr>
        <w:t>.</w:t>
      </w:r>
    </w:p>
    <w:p w:rsidR="00E469AF" w:rsidRDefault="00406FD1" w14:paraId="0000001E" w14:textId="2D1C7B54">
      <w:pPr>
        <w:numPr>
          <w:ilvl w:val="0"/>
          <w:numId w:val="5"/>
        </w:numPr>
        <w:ind w:left="720"/>
        <w:rPr>
          <w:rFonts w:ascii="Verdana" w:hAnsi="Verdana" w:eastAsia="Verdana" w:cs="Verdana"/>
          <w:sz w:val="24"/>
          <w:szCs w:val="24"/>
        </w:rPr>
      </w:pPr>
      <w:r>
        <w:rPr>
          <w:rFonts w:ascii="Verdana" w:hAnsi="Verdana" w:eastAsia="Verdana" w:cs="Verdana"/>
          <w:sz w:val="24"/>
          <w:szCs w:val="24"/>
        </w:rPr>
        <w:t>For projects looking for completion money, films must be seeking a maximum of 20% of their production budget to deliver</w:t>
      </w:r>
      <w:r w:rsidR="008C2290">
        <w:rPr>
          <w:rFonts w:ascii="Verdana" w:hAnsi="Verdana" w:eastAsia="Verdana" w:cs="Verdana"/>
          <w:sz w:val="24"/>
          <w:szCs w:val="24"/>
        </w:rPr>
        <w:t>.</w:t>
      </w:r>
    </w:p>
    <w:p w:rsidR="00E469AF" w:rsidRDefault="00406FD1" w14:paraId="00000020"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21" w14:textId="77777777">
      <w:pPr>
        <w:rPr>
          <w:rFonts w:ascii="Verdana" w:hAnsi="Verdana" w:eastAsia="Verdana" w:cs="Verdana"/>
          <w:b/>
          <w:sz w:val="24"/>
          <w:szCs w:val="24"/>
        </w:rPr>
      </w:pPr>
      <w:r>
        <w:rPr>
          <w:rFonts w:ascii="Verdana" w:hAnsi="Verdana" w:eastAsia="Verdana" w:cs="Verdana"/>
          <w:b/>
          <w:sz w:val="24"/>
          <w:szCs w:val="24"/>
        </w:rPr>
        <w:t>2.</w:t>
      </w:r>
      <w:r>
        <w:rPr>
          <w:rFonts w:ascii="Times New Roman" w:hAnsi="Times New Roman" w:eastAsia="Times New Roman" w:cs="Times New Roman"/>
          <w:sz w:val="14"/>
          <w:szCs w:val="14"/>
        </w:rPr>
        <w:t xml:space="preserve">   </w:t>
      </w:r>
      <w:r>
        <w:rPr>
          <w:rFonts w:ascii="Verdana" w:hAnsi="Verdana" w:eastAsia="Verdana" w:cs="Verdana"/>
          <w:b/>
          <w:sz w:val="24"/>
          <w:szCs w:val="24"/>
        </w:rPr>
        <w:t>Financiers Attending</w:t>
      </w:r>
    </w:p>
    <w:p w:rsidR="00E469AF" w:rsidRDefault="00406FD1" w14:paraId="00000022"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8138209" w14:paraId="00000023" w14:textId="186F3B42">
      <w:pPr>
        <w:rPr>
          <w:rFonts w:ascii="Verdana" w:hAnsi="Verdana" w:eastAsia="Verdana" w:cs="Verdana"/>
          <w:sz w:val="24"/>
          <w:szCs w:val="24"/>
        </w:rPr>
      </w:pPr>
      <w:r w:rsidRPr="1BB85AAA">
        <w:rPr>
          <w:rFonts w:ascii="Verdana" w:hAnsi="Verdana" w:eastAsia="Verdana" w:cs="Verdana"/>
          <w:sz w:val="24"/>
          <w:szCs w:val="24"/>
        </w:rPr>
        <w:t>A curated selection of financiers will attend the market over the course of a day (</w:t>
      </w:r>
      <w:r w:rsidRPr="1BB85AAA" w:rsidR="2CD53B43">
        <w:rPr>
          <w:rFonts w:ascii="Verdana" w:hAnsi="Verdana" w:eastAsia="Verdana" w:cs="Verdana"/>
          <w:sz w:val="24"/>
          <w:szCs w:val="24"/>
        </w:rPr>
        <w:t>7</w:t>
      </w:r>
      <w:r w:rsidRPr="1BB85AAA" w:rsidR="21089F5E">
        <w:rPr>
          <w:rFonts w:ascii="Verdana" w:hAnsi="Verdana" w:eastAsia="Verdana" w:cs="Verdana"/>
          <w:sz w:val="24"/>
          <w:szCs w:val="24"/>
        </w:rPr>
        <w:t xml:space="preserve"> October 202</w:t>
      </w:r>
      <w:r w:rsidRPr="1BB85AAA" w:rsidR="13B5E21F">
        <w:rPr>
          <w:rFonts w:ascii="Verdana" w:hAnsi="Verdana" w:eastAsia="Verdana" w:cs="Verdana"/>
          <w:sz w:val="24"/>
          <w:szCs w:val="24"/>
        </w:rPr>
        <w:t>6</w:t>
      </w:r>
      <w:r w:rsidRPr="1BB85AAA">
        <w:rPr>
          <w:rFonts w:ascii="Verdana" w:hAnsi="Verdana" w:eastAsia="Verdana" w:cs="Verdana"/>
          <w:sz w:val="24"/>
          <w:szCs w:val="24"/>
        </w:rPr>
        <w:t>). Financiers attending may include:</w:t>
      </w:r>
    </w:p>
    <w:p w:rsidR="00E469AF" w:rsidRDefault="00406FD1" w14:paraId="00000024"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25" w14:textId="4AB34661">
      <w:pPr>
        <w:numPr>
          <w:ilvl w:val="0"/>
          <w:numId w:val="2"/>
        </w:numPr>
        <w:rPr>
          <w:rFonts w:ascii="Verdana" w:hAnsi="Verdana" w:eastAsia="Verdana" w:cs="Verdana"/>
          <w:sz w:val="24"/>
          <w:szCs w:val="24"/>
        </w:rPr>
      </w:pPr>
      <w:r>
        <w:rPr>
          <w:rFonts w:ascii="Verdana" w:hAnsi="Verdana" w:eastAsia="Verdana" w:cs="Verdana"/>
          <w:sz w:val="24"/>
          <w:szCs w:val="24"/>
        </w:rPr>
        <w:t>Mature international production and finance companies committed to co-producing/financing films with the UK (and European partners where applicable)</w:t>
      </w:r>
    </w:p>
    <w:p w:rsidR="00E469AF" w:rsidRDefault="00406FD1" w14:paraId="00000026" w14:textId="77777777">
      <w:pPr>
        <w:numPr>
          <w:ilvl w:val="0"/>
          <w:numId w:val="2"/>
        </w:numPr>
        <w:rPr>
          <w:rFonts w:ascii="Verdana" w:hAnsi="Verdana" w:eastAsia="Verdana" w:cs="Verdana"/>
          <w:sz w:val="24"/>
          <w:szCs w:val="24"/>
        </w:rPr>
      </w:pPr>
      <w:r>
        <w:rPr>
          <w:rFonts w:ascii="Verdana" w:hAnsi="Verdana" w:eastAsia="Verdana" w:cs="Verdana"/>
          <w:sz w:val="24"/>
          <w:szCs w:val="24"/>
        </w:rPr>
        <w:t>Film funds from the UK and Europe</w:t>
      </w:r>
    </w:p>
    <w:p w:rsidR="00E469AF" w:rsidRDefault="00406FD1" w14:paraId="00000027" w14:textId="77777777">
      <w:pPr>
        <w:numPr>
          <w:ilvl w:val="0"/>
          <w:numId w:val="2"/>
        </w:numPr>
        <w:rPr>
          <w:rFonts w:ascii="Verdana" w:hAnsi="Verdana" w:eastAsia="Verdana" w:cs="Verdana"/>
          <w:sz w:val="24"/>
          <w:szCs w:val="24"/>
        </w:rPr>
      </w:pPr>
      <w:r>
        <w:rPr>
          <w:rFonts w:ascii="Verdana" w:hAnsi="Verdana" w:eastAsia="Verdana" w:cs="Verdana"/>
          <w:sz w:val="24"/>
          <w:szCs w:val="24"/>
        </w:rPr>
        <w:t>Private equity funds and investors from the UK and abroad, including hedge fund representatives</w:t>
      </w:r>
    </w:p>
    <w:p w:rsidR="00E469AF" w:rsidRDefault="00406FD1" w14:paraId="00000028" w14:textId="77777777">
      <w:pPr>
        <w:numPr>
          <w:ilvl w:val="0"/>
          <w:numId w:val="2"/>
        </w:numPr>
        <w:rPr>
          <w:rFonts w:ascii="Verdana" w:hAnsi="Verdana" w:eastAsia="Verdana" w:cs="Verdana"/>
          <w:sz w:val="24"/>
          <w:szCs w:val="24"/>
        </w:rPr>
      </w:pPr>
      <w:r>
        <w:rPr>
          <w:rFonts w:ascii="Verdana" w:hAnsi="Verdana" w:eastAsia="Verdana" w:cs="Verdana"/>
          <w:sz w:val="24"/>
          <w:szCs w:val="24"/>
        </w:rPr>
        <w:t>Screen agencies or other public funding bodies with financial schemes; and the UK national film bodies and regional agencies that have active production financing schemes</w:t>
      </w:r>
    </w:p>
    <w:p w:rsidR="00E469AF" w:rsidRDefault="00406FD1" w14:paraId="00000029" w14:textId="77777777">
      <w:pPr>
        <w:numPr>
          <w:ilvl w:val="0"/>
          <w:numId w:val="2"/>
        </w:numPr>
        <w:rPr>
          <w:rFonts w:ascii="Verdana" w:hAnsi="Verdana" w:eastAsia="Verdana" w:cs="Verdana"/>
          <w:sz w:val="24"/>
          <w:szCs w:val="24"/>
        </w:rPr>
      </w:pPr>
      <w:r>
        <w:rPr>
          <w:rFonts w:ascii="Verdana" w:hAnsi="Verdana" w:eastAsia="Verdana" w:cs="Verdana"/>
          <w:sz w:val="24"/>
          <w:szCs w:val="24"/>
        </w:rPr>
        <w:t>International film sales companies</w:t>
      </w:r>
    </w:p>
    <w:p w:rsidR="00E469AF" w:rsidRDefault="00406FD1" w14:paraId="0000002A" w14:textId="77777777">
      <w:pPr>
        <w:numPr>
          <w:ilvl w:val="0"/>
          <w:numId w:val="2"/>
        </w:numPr>
        <w:rPr>
          <w:rFonts w:ascii="Verdana" w:hAnsi="Verdana" w:eastAsia="Verdana" w:cs="Verdana"/>
          <w:sz w:val="24"/>
          <w:szCs w:val="24"/>
        </w:rPr>
      </w:pPr>
      <w:r>
        <w:rPr>
          <w:rFonts w:ascii="Verdana" w:hAnsi="Verdana" w:eastAsia="Verdana" w:cs="Verdana"/>
          <w:sz w:val="24"/>
          <w:szCs w:val="24"/>
        </w:rPr>
        <w:t>Leading international and single territory distributors committed to film financing</w:t>
      </w:r>
    </w:p>
    <w:p w:rsidR="00E469AF" w:rsidRDefault="00406FD1" w14:paraId="0000002B" w14:textId="3CA77DCE">
      <w:pPr>
        <w:numPr>
          <w:ilvl w:val="0"/>
          <w:numId w:val="2"/>
        </w:numPr>
        <w:rPr>
          <w:rFonts w:ascii="Verdana" w:hAnsi="Verdana" w:eastAsia="Verdana" w:cs="Verdana"/>
          <w:sz w:val="24"/>
          <w:szCs w:val="24"/>
        </w:rPr>
      </w:pPr>
      <w:r>
        <w:rPr>
          <w:rFonts w:ascii="Verdana" w:hAnsi="Verdana" w:eastAsia="Verdana" w:cs="Verdana"/>
          <w:sz w:val="24"/>
          <w:szCs w:val="24"/>
        </w:rPr>
        <w:t>Post and facilities houses interested in offering in kind equity deals, match funding, and deferred</w:t>
      </w:r>
      <w:r w:rsidR="00D33DFA">
        <w:rPr>
          <w:rFonts w:ascii="Verdana" w:hAnsi="Verdana" w:eastAsia="Verdana" w:cs="Verdana"/>
          <w:sz w:val="24"/>
          <w:szCs w:val="24"/>
        </w:rPr>
        <w:t xml:space="preserve"> fees</w:t>
      </w:r>
    </w:p>
    <w:p w:rsidR="00E469AF" w:rsidRDefault="00406FD1" w14:paraId="0000002C" w14:textId="77777777">
      <w:pPr>
        <w:numPr>
          <w:ilvl w:val="0"/>
          <w:numId w:val="2"/>
        </w:numPr>
        <w:rPr>
          <w:rFonts w:ascii="Verdana" w:hAnsi="Verdana" w:eastAsia="Verdana" w:cs="Verdana"/>
          <w:sz w:val="24"/>
          <w:szCs w:val="24"/>
        </w:rPr>
      </w:pPr>
      <w:r>
        <w:rPr>
          <w:rFonts w:ascii="Verdana" w:hAnsi="Verdana" w:eastAsia="Verdana" w:cs="Verdana"/>
          <w:sz w:val="24"/>
          <w:szCs w:val="24"/>
        </w:rPr>
        <w:t>Music licensing, legal firms and marketing companies offering in-kind and equity collaboration and advice to low/micro-budget film projects</w:t>
      </w:r>
    </w:p>
    <w:p w:rsidR="00E469AF" w:rsidRDefault="00406FD1" w14:paraId="0000002D" w14:textId="77777777">
      <w:pPr>
        <w:numPr>
          <w:ilvl w:val="0"/>
          <w:numId w:val="2"/>
        </w:numPr>
        <w:rPr>
          <w:rFonts w:ascii="Verdana" w:hAnsi="Verdana" w:eastAsia="Verdana" w:cs="Verdana"/>
          <w:sz w:val="24"/>
          <w:szCs w:val="24"/>
        </w:rPr>
      </w:pPr>
      <w:r>
        <w:rPr>
          <w:rFonts w:ascii="Verdana" w:hAnsi="Verdana" w:eastAsia="Verdana" w:cs="Verdana"/>
          <w:sz w:val="24"/>
          <w:szCs w:val="24"/>
        </w:rPr>
        <w:t>VOD platforms</w:t>
      </w:r>
    </w:p>
    <w:p w:rsidR="00E469AF" w:rsidRDefault="00406FD1" w14:paraId="0000002E"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2F" w14:textId="77777777">
      <w:pPr>
        <w:rPr>
          <w:rFonts w:ascii="Verdana" w:hAnsi="Verdana" w:eastAsia="Verdana" w:cs="Verdana"/>
          <w:b/>
          <w:sz w:val="24"/>
          <w:szCs w:val="24"/>
        </w:rPr>
      </w:pPr>
      <w:r>
        <w:rPr>
          <w:rFonts w:ascii="Verdana" w:hAnsi="Verdana" w:eastAsia="Verdana" w:cs="Verdana"/>
          <w:b/>
          <w:sz w:val="24"/>
          <w:szCs w:val="24"/>
        </w:rPr>
        <w:t>3.</w:t>
      </w:r>
      <w:r>
        <w:rPr>
          <w:rFonts w:ascii="Times New Roman" w:hAnsi="Times New Roman" w:eastAsia="Times New Roman" w:cs="Times New Roman"/>
          <w:sz w:val="14"/>
          <w:szCs w:val="14"/>
        </w:rPr>
        <w:t xml:space="preserve">   </w:t>
      </w:r>
      <w:r>
        <w:rPr>
          <w:rFonts w:ascii="Verdana" w:hAnsi="Verdana" w:eastAsia="Verdana" w:cs="Verdana"/>
          <w:b/>
          <w:sz w:val="24"/>
          <w:szCs w:val="24"/>
        </w:rPr>
        <w:t>How to Apply</w:t>
      </w:r>
    </w:p>
    <w:p w:rsidR="00E469AF" w:rsidRDefault="00406FD1" w14:paraId="00000030"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8138209" w14:paraId="00000031" w14:textId="589782C8">
      <w:pPr>
        <w:numPr>
          <w:ilvl w:val="0"/>
          <w:numId w:val="1"/>
        </w:numPr>
        <w:rPr>
          <w:rFonts w:ascii="Verdana" w:hAnsi="Verdana" w:eastAsia="Verdana" w:cs="Verdana"/>
          <w:sz w:val="24"/>
          <w:szCs w:val="24"/>
        </w:rPr>
      </w:pPr>
      <w:r w:rsidRPr="1BB85AAA">
        <w:rPr>
          <w:rFonts w:ascii="Verdana" w:hAnsi="Verdana" w:eastAsia="Verdana" w:cs="Verdana"/>
          <w:sz w:val="24"/>
          <w:szCs w:val="24"/>
        </w:rPr>
        <w:t xml:space="preserve">To apply to PFM’s New Talent </w:t>
      </w:r>
      <w:r w:rsidRPr="1BB85AAA" w:rsidR="72BA26D7">
        <w:rPr>
          <w:rFonts w:ascii="Verdana" w:hAnsi="Verdana" w:eastAsia="Verdana" w:cs="Verdana"/>
          <w:sz w:val="24"/>
          <w:szCs w:val="24"/>
        </w:rPr>
        <w:t>S</w:t>
      </w:r>
      <w:r w:rsidRPr="1BB85AAA">
        <w:rPr>
          <w:rFonts w:ascii="Verdana" w:hAnsi="Verdana" w:eastAsia="Verdana" w:cs="Verdana"/>
          <w:sz w:val="24"/>
          <w:szCs w:val="24"/>
        </w:rPr>
        <w:t xml:space="preserve">trand please submit a completed online application form </w:t>
      </w:r>
      <w:r w:rsidRPr="1BB85AAA" w:rsidR="6BB0EEA2">
        <w:rPr>
          <w:rFonts w:ascii="Verdana" w:hAnsi="Verdana" w:eastAsia="Verdana" w:cs="Verdana"/>
          <w:sz w:val="24"/>
          <w:szCs w:val="24"/>
        </w:rPr>
        <w:t>via the PFM platform, including</w:t>
      </w:r>
      <w:r w:rsidRPr="1BB85AAA">
        <w:rPr>
          <w:rFonts w:ascii="Verdana" w:hAnsi="Verdana" w:eastAsia="Verdana" w:cs="Verdana"/>
          <w:sz w:val="24"/>
          <w:szCs w:val="24"/>
        </w:rPr>
        <w:t xml:space="preserve"> all requested information by </w:t>
      </w:r>
      <w:r w:rsidRPr="1BB85AAA">
        <w:rPr>
          <w:rFonts w:ascii="Verdana" w:hAnsi="Verdana" w:eastAsia="Verdana" w:cs="Verdana"/>
          <w:b/>
          <w:bCs/>
          <w:sz w:val="24"/>
          <w:szCs w:val="24"/>
        </w:rPr>
        <w:t xml:space="preserve">5pm </w:t>
      </w:r>
      <w:r w:rsidRPr="1BB85AAA" w:rsidR="3A507898">
        <w:rPr>
          <w:rFonts w:ascii="Verdana" w:hAnsi="Verdana" w:eastAsia="Verdana" w:cs="Verdana"/>
          <w:b/>
          <w:bCs/>
          <w:sz w:val="24"/>
          <w:szCs w:val="24"/>
        </w:rPr>
        <w:t xml:space="preserve">Monday </w:t>
      </w:r>
      <w:r w:rsidRPr="1BB85AAA" w:rsidR="402F56BC">
        <w:rPr>
          <w:rFonts w:ascii="Verdana" w:hAnsi="Verdana" w:eastAsia="Verdana" w:cs="Verdana"/>
          <w:b/>
          <w:bCs/>
          <w:sz w:val="24"/>
          <w:szCs w:val="24"/>
        </w:rPr>
        <w:t>22</w:t>
      </w:r>
      <w:r w:rsidRPr="1BB85AAA" w:rsidR="402F56BC">
        <w:rPr>
          <w:rFonts w:ascii="Verdana" w:hAnsi="Verdana" w:eastAsia="Verdana" w:cs="Verdana"/>
          <w:b/>
          <w:bCs/>
          <w:sz w:val="24"/>
          <w:szCs w:val="24"/>
          <w:vertAlign w:val="superscript"/>
        </w:rPr>
        <w:t>nd</w:t>
      </w:r>
      <w:r w:rsidRPr="1BB85AAA" w:rsidR="402F56BC">
        <w:rPr>
          <w:rFonts w:ascii="Verdana" w:hAnsi="Verdana" w:eastAsia="Verdana" w:cs="Verdana"/>
          <w:b/>
          <w:bCs/>
          <w:sz w:val="24"/>
          <w:szCs w:val="24"/>
        </w:rPr>
        <w:t xml:space="preserve"> June 2026</w:t>
      </w:r>
    </w:p>
    <w:p w:rsidR="00E469AF" w:rsidRDefault="4C8213EF" w14:paraId="00000032" w14:textId="247B45B7">
      <w:pPr>
        <w:numPr>
          <w:ilvl w:val="0"/>
          <w:numId w:val="1"/>
        </w:numPr>
        <w:rPr>
          <w:rFonts w:ascii="Verdana" w:hAnsi="Verdana" w:eastAsia="Verdana" w:cs="Verdana"/>
          <w:sz w:val="24"/>
          <w:szCs w:val="24"/>
        </w:rPr>
      </w:pPr>
      <w:r w:rsidRPr="1BB85AAA">
        <w:rPr>
          <w:rFonts w:ascii="Verdana" w:hAnsi="Verdana" w:eastAsia="Verdana" w:cs="Verdana"/>
          <w:sz w:val="24"/>
          <w:szCs w:val="24"/>
        </w:rPr>
        <w:t xml:space="preserve">No application fee is required. </w:t>
      </w:r>
      <w:r w:rsidRPr="1BB85AAA" w:rsidR="1D9A4299">
        <w:rPr>
          <w:rFonts w:ascii="Verdana" w:hAnsi="Verdana" w:eastAsia="Verdana" w:cs="Verdana"/>
          <w:sz w:val="24"/>
          <w:szCs w:val="24"/>
        </w:rPr>
        <w:t>However,</w:t>
      </w:r>
      <w:r w:rsidRPr="1BB85AAA">
        <w:rPr>
          <w:rFonts w:ascii="Verdana" w:hAnsi="Verdana" w:eastAsia="Verdana" w:cs="Verdana"/>
          <w:sz w:val="24"/>
          <w:szCs w:val="24"/>
        </w:rPr>
        <w:t xml:space="preserve"> a registration fee will be charged if selected – see below</w:t>
      </w:r>
    </w:p>
    <w:p w:rsidR="00E469AF" w:rsidRDefault="4C8213EF" w14:paraId="00000033" w14:textId="1BCCAC1F">
      <w:pPr>
        <w:numPr>
          <w:ilvl w:val="0"/>
          <w:numId w:val="1"/>
        </w:numPr>
        <w:rPr>
          <w:rFonts w:ascii="Verdana" w:hAnsi="Verdana" w:eastAsia="Verdana" w:cs="Verdana"/>
          <w:sz w:val="24"/>
          <w:szCs w:val="24"/>
        </w:rPr>
      </w:pPr>
      <w:r w:rsidRPr="1BB85AAA">
        <w:rPr>
          <w:rFonts w:ascii="Verdana" w:hAnsi="Verdana" w:eastAsia="Verdana" w:cs="Verdana"/>
          <w:sz w:val="24"/>
          <w:szCs w:val="24"/>
        </w:rPr>
        <w:t xml:space="preserve">The online application form is </w:t>
      </w:r>
      <w:r w:rsidRPr="1BB85AAA">
        <w:rPr>
          <w:rFonts w:ascii="Verdana" w:hAnsi="Verdana" w:eastAsia="Verdana" w:cs="Verdana"/>
          <w:b/>
          <w:bCs/>
          <w:sz w:val="24"/>
          <w:szCs w:val="24"/>
          <w:u w:val="single"/>
        </w:rPr>
        <w:t>not</w:t>
      </w:r>
      <w:r w:rsidRPr="1BB85AAA">
        <w:rPr>
          <w:rFonts w:ascii="Verdana" w:hAnsi="Verdana" w:eastAsia="Verdana" w:cs="Verdana"/>
          <w:sz w:val="24"/>
          <w:szCs w:val="24"/>
        </w:rPr>
        <w:t xml:space="preserve"> a registration form for PFM’s New Talent </w:t>
      </w:r>
      <w:r w:rsidRPr="1BB85AAA" w:rsidR="3EB73CEF">
        <w:rPr>
          <w:rFonts w:ascii="Verdana" w:hAnsi="Verdana" w:eastAsia="Verdana" w:cs="Verdana"/>
          <w:sz w:val="24"/>
          <w:szCs w:val="24"/>
        </w:rPr>
        <w:t>S</w:t>
      </w:r>
      <w:r w:rsidRPr="1BB85AAA">
        <w:rPr>
          <w:rFonts w:ascii="Verdana" w:hAnsi="Verdana" w:eastAsia="Verdana" w:cs="Verdana"/>
          <w:sz w:val="24"/>
          <w:szCs w:val="24"/>
        </w:rPr>
        <w:t xml:space="preserve">trand. Successful applicants will be contacted and asked to complete an online registration form </w:t>
      </w:r>
      <w:bookmarkStart w:name="_Int_Gw381PT9" w:id="0"/>
      <w:proofErr w:type="gramStart"/>
      <w:r w:rsidRPr="1BB85AAA">
        <w:rPr>
          <w:rFonts w:ascii="Verdana" w:hAnsi="Verdana" w:eastAsia="Verdana" w:cs="Verdana"/>
          <w:sz w:val="24"/>
          <w:szCs w:val="24"/>
        </w:rPr>
        <w:t>at a later date</w:t>
      </w:r>
      <w:bookmarkEnd w:id="0"/>
      <w:proofErr w:type="gramEnd"/>
      <w:r w:rsidRPr="1BB85AAA">
        <w:rPr>
          <w:rFonts w:ascii="Verdana" w:hAnsi="Verdana" w:eastAsia="Verdana" w:cs="Verdana"/>
          <w:sz w:val="24"/>
          <w:szCs w:val="24"/>
        </w:rPr>
        <w:t>.</w:t>
      </w:r>
    </w:p>
    <w:p w:rsidR="00E469AF" w:rsidRDefault="00406FD1" w14:paraId="00000034"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35" w14:textId="37E125D9">
      <w:pPr>
        <w:spacing w:after="200"/>
        <w:ind w:firstLine="360"/>
        <w:rPr>
          <w:rFonts w:ascii="Verdana" w:hAnsi="Verdana" w:eastAsia="Verdana" w:cs="Verdana"/>
          <w:b/>
          <w:sz w:val="24"/>
          <w:szCs w:val="24"/>
        </w:rPr>
      </w:pPr>
      <w:r>
        <w:rPr>
          <w:rFonts w:ascii="Verdana" w:hAnsi="Verdana" w:eastAsia="Verdana" w:cs="Verdana"/>
          <w:b/>
          <w:sz w:val="24"/>
          <w:szCs w:val="24"/>
        </w:rPr>
        <w:t xml:space="preserve">Additional documents </w:t>
      </w:r>
      <w:r w:rsidR="00E14E3A">
        <w:rPr>
          <w:rFonts w:ascii="Verdana" w:hAnsi="Verdana" w:eastAsia="Verdana" w:cs="Verdana"/>
          <w:b/>
          <w:sz w:val="24"/>
          <w:szCs w:val="24"/>
        </w:rPr>
        <w:t xml:space="preserve">/ information </w:t>
      </w:r>
      <w:r>
        <w:rPr>
          <w:rFonts w:ascii="Verdana" w:hAnsi="Verdana" w:eastAsia="Verdana" w:cs="Verdana"/>
          <w:b/>
          <w:sz w:val="24"/>
          <w:szCs w:val="24"/>
        </w:rPr>
        <w:t>required for application:</w:t>
      </w:r>
    </w:p>
    <w:p w:rsidR="00E469AF" w:rsidRDefault="00406FD1" w14:paraId="00000036" w14:textId="77777777">
      <w:pPr>
        <w:numPr>
          <w:ilvl w:val="0"/>
          <w:numId w:val="4"/>
        </w:numPr>
        <w:rPr>
          <w:rFonts w:ascii="Verdana" w:hAnsi="Verdana" w:eastAsia="Verdana" w:cs="Verdana"/>
          <w:sz w:val="24"/>
          <w:szCs w:val="24"/>
        </w:rPr>
      </w:pPr>
      <w:r>
        <w:rPr>
          <w:rFonts w:ascii="Verdana" w:hAnsi="Verdana" w:eastAsia="Verdana" w:cs="Verdana"/>
          <w:sz w:val="24"/>
          <w:szCs w:val="24"/>
        </w:rPr>
        <w:t>Full script</w:t>
      </w:r>
    </w:p>
    <w:p w:rsidR="00E469AF" w:rsidRDefault="00406FD1" w14:paraId="00000037" w14:textId="77777777">
      <w:pPr>
        <w:numPr>
          <w:ilvl w:val="0"/>
          <w:numId w:val="4"/>
        </w:numPr>
        <w:rPr>
          <w:rFonts w:ascii="Verdana" w:hAnsi="Verdana" w:eastAsia="Verdana" w:cs="Verdana"/>
          <w:sz w:val="24"/>
          <w:szCs w:val="24"/>
        </w:rPr>
      </w:pPr>
      <w:r>
        <w:rPr>
          <w:rFonts w:ascii="Verdana" w:hAnsi="Verdana" w:eastAsia="Verdana" w:cs="Verdana"/>
          <w:sz w:val="24"/>
          <w:szCs w:val="24"/>
        </w:rPr>
        <w:t>Finance plan (max two pages)</w:t>
      </w:r>
    </w:p>
    <w:p w:rsidR="00E469AF" w:rsidRDefault="00406FD1" w14:paraId="00000038" w14:textId="77777777">
      <w:pPr>
        <w:numPr>
          <w:ilvl w:val="0"/>
          <w:numId w:val="4"/>
        </w:numPr>
        <w:rPr>
          <w:rFonts w:ascii="Verdana" w:hAnsi="Verdana" w:eastAsia="Verdana" w:cs="Verdana"/>
          <w:sz w:val="24"/>
          <w:szCs w:val="24"/>
        </w:rPr>
      </w:pPr>
      <w:r>
        <w:rPr>
          <w:rFonts w:ascii="Verdana" w:hAnsi="Verdana" w:eastAsia="Verdana" w:cs="Verdana"/>
          <w:sz w:val="24"/>
          <w:szCs w:val="24"/>
        </w:rPr>
        <w:t>Top sheet budget</w:t>
      </w:r>
    </w:p>
    <w:p w:rsidR="00E469AF" w:rsidRDefault="00E14E3A" w14:paraId="00000039" w14:textId="0CA816E6">
      <w:pPr>
        <w:numPr>
          <w:ilvl w:val="0"/>
          <w:numId w:val="4"/>
        </w:numPr>
        <w:rPr>
          <w:rFonts w:ascii="Verdana" w:hAnsi="Verdana" w:eastAsia="Verdana" w:cs="Verdana"/>
          <w:sz w:val="24"/>
          <w:szCs w:val="24"/>
        </w:rPr>
      </w:pPr>
      <w:r>
        <w:rPr>
          <w:rFonts w:ascii="Verdana" w:hAnsi="Verdana" w:eastAsia="Verdana" w:cs="Verdana"/>
          <w:sz w:val="24"/>
          <w:szCs w:val="24"/>
        </w:rPr>
        <w:t>Logline</w:t>
      </w:r>
      <w:r w:rsidR="0048196A">
        <w:rPr>
          <w:rFonts w:ascii="Verdana" w:hAnsi="Verdana" w:eastAsia="Verdana" w:cs="Verdana"/>
          <w:sz w:val="24"/>
          <w:szCs w:val="24"/>
        </w:rPr>
        <w:t xml:space="preserve"> (50 words)</w:t>
      </w:r>
      <w:r>
        <w:rPr>
          <w:rFonts w:ascii="Verdana" w:hAnsi="Verdana" w:eastAsia="Verdana" w:cs="Verdana"/>
          <w:sz w:val="24"/>
          <w:szCs w:val="24"/>
        </w:rPr>
        <w:t>, synopsis</w:t>
      </w:r>
      <w:r w:rsidR="0048196A">
        <w:rPr>
          <w:rFonts w:ascii="Verdana" w:hAnsi="Verdana" w:eastAsia="Verdana" w:cs="Verdana"/>
          <w:sz w:val="24"/>
          <w:szCs w:val="24"/>
        </w:rPr>
        <w:t xml:space="preserve"> (200 words)</w:t>
      </w:r>
      <w:r>
        <w:rPr>
          <w:rFonts w:ascii="Verdana" w:hAnsi="Verdana" w:eastAsia="Verdana" w:cs="Verdana"/>
          <w:sz w:val="24"/>
          <w:szCs w:val="24"/>
        </w:rPr>
        <w:t xml:space="preserve">, director’s </w:t>
      </w:r>
      <w:r w:rsidR="0048196A">
        <w:rPr>
          <w:rFonts w:ascii="Verdana" w:hAnsi="Verdana" w:eastAsia="Verdana" w:cs="Verdana"/>
          <w:sz w:val="24"/>
          <w:szCs w:val="24"/>
        </w:rPr>
        <w:t>statement (300 words)</w:t>
      </w:r>
    </w:p>
    <w:p w:rsidR="00E469AF" w:rsidRDefault="00406FD1" w14:paraId="0000003A" w14:textId="426A6A6B">
      <w:pPr>
        <w:numPr>
          <w:ilvl w:val="0"/>
          <w:numId w:val="4"/>
        </w:numPr>
        <w:rPr>
          <w:rFonts w:ascii="Verdana" w:hAnsi="Verdana" w:eastAsia="Verdana" w:cs="Verdana"/>
          <w:sz w:val="24"/>
          <w:szCs w:val="24"/>
        </w:rPr>
      </w:pPr>
      <w:r>
        <w:rPr>
          <w:rFonts w:ascii="Verdana" w:hAnsi="Verdana" w:eastAsia="Verdana" w:cs="Verdana"/>
          <w:sz w:val="24"/>
          <w:szCs w:val="24"/>
        </w:rPr>
        <w:t>Team bios</w:t>
      </w:r>
      <w:r w:rsidR="00DD76E5">
        <w:rPr>
          <w:rFonts w:ascii="Verdana" w:hAnsi="Verdana" w:eastAsia="Verdana" w:cs="Verdana"/>
          <w:sz w:val="24"/>
          <w:szCs w:val="24"/>
        </w:rPr>
        <w:t xml:space="preserve">, </w:t>
      </w:r>
      <w:r w:rsidR="00D90E92">
        <w:rPr>
          <w:rFonts w:ascii="Verdana" w:hAnsi="Verdana" w:eastAsia="Verdana" w:cs="Verdana"/>
          <w:sz w:val="24"/>
          <w:szCs w:val="24"/>
        </w:rPr>
        <w:t>production company information</w:t>
      </w:r>
      <w:r w:rsidR="00DD76E5">
        <w:rPr>
          <w:rFonts w:ascii="Verdana" w:hAnsi="Verdana" w:eastAsia="Verdana" w:cs="Verdana"/>
          <w:sz w:val="24"/>
          <w:szCs w:val="24"/>
        </w:rPr>
        <w:t>, links to previous work</w:t>
      </w:r>
    </w:p>
    <w:p w:rsidR="00E469AF" w:rsidRDefault="00406FD1" w14:paraId="0000003B"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P="1BB85AAA" w:rsidRDefault="4C8213EF" w14:paraId="0000003C" w14:textId="6BA07354">
      <w:pPr>
        <w:ind w:left="360"/>
        <w:rPr>
          <w:rFonts w:ascii="Verdana" w:hAnsi="Verdana" w:eastAsia="Verdana" w:cs="Verdana"/>
          <w:b/>
          <w:bCs/>
          <w:sz w:val="24"/>
          <w:szCs w:val="24"/>
        </w:rPr>
      </w:pPr>
      <w:r w:rsidRPr="1BB85AAA">
        <w:rPr>
          <w:rFonts w:ascii="Verdana" w:hAnsi="Verdana" w:eastAsia="Verdana" w:cs="Verdana"/>
          <w:b/>
          <w:bCs/>
          <w:sz w:val="24"/>
          <w:szCs w:val="24"/>
        </w:rPr>
        <w:t>If you are applying to attend the New Talent strand to source completion financing</w:t>
      </w:r>
      <w:r w:rsidRPr="1BB85AAA" w:rsidR="6A4B5D4B">
        <w:rPr>
          <w:rFonts w:ascii="Verdana" w:hAnsi="Verdana" w:eastAsia="Verdana" w:cs="Verdana"/>
          <w:b/>
          <w:bCs/>
          <w:sz w:val="24"/>
          <w:szCs w:val="24"/>
        </w:rPr>
        <w:t>,</w:t>
      </w:r>
      <w:r w:rsidRPr="1BB85AAA">
        <w:rPr>
          <w:rFonts w:ascii="Verdana" w:hAnsi="Verdana" w:eastAsia="Verdana" w:cs="Verdana"/>
          <w:b/>
          <w:bCs/>
          <w:sz w:val="24"/>
          <w:szCs w:val="24"/>
        </w:rPr>
        <w:t xml:space="preserve"> you </w:t>
      </w:r>
      <w:r w:rsidRPr="1BB85AAA">
        <w:rPr>
          <w:rFonts w:ascii="Verdana" w:hAnsi="Verdana" w:eastAsia="Verdana" w:cs="Verdana"/>
          <w:b/>
          <w:bCs/>
          <w:sz w:val="24"/>
          <w:szCs w:val="24"/>
          <w:u w:val="single"/>
        </w:rPr>
        <w:t>must</w:t>
      </w:r>
      <w:r w:rsidRPr="1BB85AAA">
        <w:rPr>
          <w:rFonts w:ascii="Verdana" w:hAnsi="Verdana" w:eastAsia="Verdana" w:cs="Verdana"/>
          <w:b/>
          <w:bCs/>
          <w:sz w:val="24"/>
          <w:szCs w:val="24"/>
        </w:rPr>
        <w:t xml:space="preserve"> also provide the following:</w:t>
      </w:r>
    </w:p>
    <w:p w:rsidR="00E469AF" w:rsidRDefault="00406FD1" w14:paraId="0000003D"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3E" w14:textId="77777777">
      <w:pPr>
        <w:numPr>
          <w:ilvl w:val="0"/>
          <w:numId w:val="3"/>
        </w:numPr>
        <w:rPr>
          <w:rFonts w:ascii="Verdana" w:hAnsi="Verdana" w:eastAsia="Verdana" w:cs="Verdana"/>
          <w:sz w:val="24"/>
          <w:szCs w:val="24"/>
        </w:rPr>
      </w:pPr>
      <w:r>
        <w:rPr>
          <w:rFonts w:ascii="Verdana" w:hAnsi="Verdana" w:eastAsia="Verdana" w:cs="Verdana"/>
          <w:sz w:val="24"/>
          <w:szCs w:val="24"/>
        </w:rPr>
        <w:t>URL to an edit of the project to date. This can be an assembly edit. Rushes are not accepted.</w:t>
      </w:r>
    </w:p>
    <w:p w:rsidR="00E469AF" w:rsidRDefault="4C8213EF" w14:paraId="0000003F" w14:textId="1D39F113">
      <w:pPr>
        <w:numPr>
          <w:ilvl w:val="0"/>
          <w:numId w:val="3"/>
        </w:numPr>
        <w:rPr>
          <w:rFonts w:ascii="Verdana" w:hAnsi="Verdana" w:eastAsia="Verdana" w:cs="Verdana"/>
          <w:sz w:val="24"/>
          <w:szCs w:val="24"/>
        </w:rPr>
      </w:pPr>
      <w:r w:rsidRPr="1BB85AAA">
        <w:rPr>
          <w:rFonts w:ascii="Verdana" w:hAnsi="Verdana" w:eastAsia="Verdana" w:cs="Verdana"/>
          <w:sz w:val="24"/>
          <w:szCs w:val="24"/>
        </w:rPr>
        <w:t xml:space="preserve">Top sheet budget showing the spend on the project to date. </w:t>
      </w:r>
      <w:r w:rsidRPr="1BB85AAA" w:rsidR="216774BA">
        <w:rPr>
          <w:rFonts w:ascii="Verdana" w:hAnsi="Verdana" w:eastAsia="Verdana" w:cs="Verdana"/>
          <w:sz w:val="24"/>
          <w:szCs w:val="24"/>
        </w:rPr>
        <w:t>Note:</w:t>
      </w:r>
      <w:r w:rsidRPr="1BB85AAA" w:rsidR="3ED3B52E">
        <w:rPr>
          <w:rFonts w:ascii="Verdana" w:hAnsi="Verdana" w:eastAsia="Verdana" w:cs="Verdana"/>
          <w:sz w:val="24"/>
          <w:szCs w:val="24"/>
        </w:rPr>
        <w:t xml:space="preserve"> </w:t>
      </w:r>
      <w:r w:rsidRPr="1BB85AAA">
        <w:rPr>
          <w:rFonts w:ascii="Verdana" w:hAnsi="Verdana" w:eastAsia="Verdana" w:cs="Verdana"/>
          <w:sz w:val="24"/>
          <w:szCs w:val="24"/>
        </w:rPr>
        <w:t xml:space="preserve">if you are considered for shortlisting you will be asked for proof of </w:t>
      </w:r>
      <w:bookmarkStart w:name="_Int_6Cwlwybz" w:id="1"/>
      <w:proofErr w:type="gramStart"/>
      <w:r w:rsidRPr="1BB85AAA">
        <w:rPr>
          <w:rFonts w:ascii="Verdana" w:hAnsi="Verdana" w:eastAsia="Verdana" w:cs="Verdana"/>
          <w:sz w:val="24"/>
          <w:szCs w:val="24"/>
        </w:rPr>
        <w:t>your</w:t>
      </w:r>
      <w:bookmarkEnd w:id="1"/>
      <w:proofErr w:type="gramEnd"/>
      <w:r w:rsidRPr="1BB85AAA">
        <w:rPr>
          <w:rFonts w:ascii="Verdana" w:hAnsi="Verdana" w:eastAsia="Verdana" w:cs="Verdana"/>
          <w:sz w:val="24"/>
          <w:szCs w:val="24"/>
        </w:rPr>
        <w:t xml:space="preserve"> spend to date which can justify your 20% completion budget.</w:t>
      </w:r>
    </w:p>
    <w:p w:rsidR="00E469AF" w:rsidRDefault="00406FD1" w14:paraId="00000040" w14:textId="77777777">
      <w:pPr>
        <w:numPr>
          <w:ilvl w:val="0"/>
          <w:numId w:val="3"/>
        </w:numPr>
        <w:rPr>
          <w:rFonts w:ascii="Verdana" w:hAnsi="Verdana" w:eastAsia="Verdana" w:cs="Verdana"/>
          <w:sz w:val="24"/>
          <w:szCs w:val="24"/>
        </w:rPr>
      </w:pPr>
      <w:r>
        <w:rPr>
          <w:rFonts w:ascii="Verdana" w:hAnsi="Verdana" w:eastAsia="Verdana" w:cs="Verdana"/>
          <w:sz w:val="24"/>
          <w:szCs w:val="24"/>
        </w:rPr>
        <w:t>One-page outline of the distribution strategy of the film, including any partnerships with sales agents, distributors or distribution platforms.</w:t>
      </w:r>
    </w:p>
    <w:p w:rsidR="00E469AF" w:rsidRDefault="00406FD1" w14:paraId="00000041" w14:textId="77777777">
      <w:pPr>
        <w:numPr>
          <w:ilvl w:val="0"/>
          <w:numId w:val="3"/>
        </w:numPr>
        <w:rPr>
          <w:rFonts w:ascii="Verdana" w:hAnsi="Verdana" w:eastAsia="Verdana" w:cs="Verdana"/>
          <w:sz w:val="24"/>
          <w:szCs w:val="24"/>
        </w:rPr>
      </w:pPr>
      <w:r>
        <w:rPr>
          <w:rFonts w:ascii="Verdana" w:hAnsi="Verdana" w:eastAsia="Verdana" w:cs="Verdana"/>
          <w:sz w:val="24"/>
          <w:szCs w:val="24"/>
        </w:rPr>
        <w:t>One-page outline of the creative plan for the final delivery of the film including any notes on creative changes to the edit submitted</w:t>
      </w:r>
    </w:p>
    <w:p w:rsidR="00E469AF" w:rsidRDefault="00406FD1" w14:paraId="00000042" w14:textId="77777777">
      <w:pPr>
        <w:numPr>
          <w:ilvl w:val="0"/>
          <w:numId w:val="3"/>
        </w:numPr>
        <w:rPr>
          <w:rFonts w:ascii="Verdana" w:hAnsi="Verdana" w:eastAsia="Verdana" w:cs="Verdana"/>
          <w:sz w:val="24"/>
          <w:szCs w:val="24"/>
        </w:rPr>
      </w:pPr>
      <w:r>
        <w:rPr>
          <w:rFonts w:ascii="Verdana" w:hAnsi="Verdana" w:eastAsia="Verdana" w:cs="Verdana"/>
          <w:sz w:val="24"/>
          <w:szCs w:val="24"/>
        </w:rPr>
        <w:t>A breakdown of the completion budget</w:t>
      </w:r>
    </w:p>
    <w:p w:rsidR="00E469AF" w:rsidRDefault="00406FD1" w14:paraId="00000043" w14:textId="77777777">
      <w:pPr>
        <w:numPr>
          <w:ilvl w:val="0"/>
          <w:numId w:val="3"/>
        </w:numPr>
        <w:rPr>
          <w:rFonts w:ascii="Verdana" w:hAnsi="Verdana" w:eastAsia="Verdana" w:cs="Verdana"/>
          <w:sz w:val="24"/>
          <w:szCs w:val="24"/>
        </w:rPr>
      </w:pPr>
      <w:r>
        <w:rPr>
          <w:rFonts w:ascii="Verdana" w:hAnsi="Verdana" w:eastAsia="Verdana" w:cs="Verdana"/>
          <w:sz w:val="24"/>
          <w:szCs w:val="24"/>
        </w:rPr>
        <w:t xml:space="preserve">N.B. a script is </w:t>
      </w:r>
      <w:r>
        <w:rPr>
          <w:rFonts w:ascii="Verdana" w:hAnsi="Verdana" w:eastAsia="Verdana" w:cs="Verdana"/>
          <w:sz w:val="24"/>
          <w:szCs w:val="24"/>
          <w:u w:val="single"/>
        </w:rPr>
        <w:t>not</w:t>
      </w:r>
      <w:r>
        <w:rPr>
          <w:rFonts w:ascii="Verdana" w:hAnsi="Verdana" w:eastAsia="Verdana" w:cs="Verdana"/>
          <w:sz w:val="24"/>
          <w:szCs w:val="24"/>
        </w:rPr>
        <w:t xml:space="preserve"> required for submission for completion financing</w:t>
      </w:r>
    </w:p>
    <w:p w:rsidR="00E469AF" w:rsidRDefault="00406FD1" w14:paraId="00000044"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45" w14:textId="77777777">
      <w:pPr>
        <w:rPr>
          <w:rFonts w:ascii="Verdana" w:hAnsi="Verdana" w:eastAsia="Verdana" w:cs="Verdana"/>
          <w:b/>
          <w:sz w:val="24"/>
          <w:szCs w:val="24"/>
        </w:rPr>
      </w:pPr>
      <w:r>
        <w:rPr>
          <w:rFonts w:ascii="Verdana" w:hAnsi="Verdana" w:eastAsia="Verdana" w:cs="Verdana"/>
          <w:b/>
          <w:sz w:val="24"/>
          <w:szCs w:val="24"/>
        </w:rPr>
        <w:t>4.</w:t>
      </w:r>
      <w:r>
        <w:rPr>
          <w:rFonts w:ascii="Times New Roman" w:hAnsi="Times New Roman" w:eastAsia="Times New Roman" w:cs="Times New Roman"/>
          <w:sz w:val="14"/>
          <w:szCs w:val="14"/>
        </w:rPr>
        <w:t xml:space="preserve">   </w:t>
      </w:r>
      <w:r>
        <w:rPr>
          <w:rFonts w:ascii="Verdana" w:hAnsi="Verdana" w:eastAsia="Verdana" w:cs="Verdana"/>
          <w:b/>
          <w:sz w:val="24"/>
          <w:szCs w:val="24"/>
        </w:rPr>
        <w:t>What does selection include?</w:t>
      </w:r>
    </w:p>
    <w:p w:rsidR="00E469AF" w:rsidRDefault="00406FD1" w14:paraId="00000046" w14:textId="77777777">
      <w:pPr>
        <w:rPr>
          <w:rFonts w:ascii="Verdana" w:hAnsi="Verdana" w:eastAsia="Verdana" w:cs="Verdana"/>
          <w:sz w:val="24"/>
          <w:szCs w:val="24"/>
          <w:u w:val="single"/>
        </w:rPr>
      </w:pPr>
      <w:r>
        <w:rPr>
          <w:rFonts w:ascii="Verdana" w:hAnsi="Verdana" w:eastAsia="Verdana" w:cs="Verdana"/>
          <w:sz w:val="24"/>
          <w:szCs w:val="24"/>
          <w:u w:val="single"/>
        </w:rPr>
        <w:t xml:space="preserve"> </w:t>
      </w:r>
    </w:p>
    <w:p w:rsidR="00E469AF" w:rsidRDefault="00406FD1" w14:paraId="00000047" w14:textId="77777777">
      <w:pPr>
        <w:spacing w:after="200"/>
        <w:rPr>
          <w:rFonts w:ascii="Verdana" w:hAnsi="Verdana" w:eastAsia="Verdana" w:cs="Verdana"/>
          <w:sz w:val="24"/>
          <w:szCs w:val="24"/>
        </w:rPr>
      </w:pPr>
      <w:r>
        <w:rPr>
          <w:rFonts w:ascii="Verdana" w:hAnsi="Verdana" w:eastAsia="Verdana" w:cs="Verdana"/>
          <w:sz w:val="24"/>
          <w:szCs w:val="24"/>
        </w:rPr>
        <w:t xml:space="preserve">If </w:t>
      </w:r>
      <w:proofErr w:type="gramStart"/>
      <w:r>
        <w:rPr>
          <w:rFonts w:ascii="Verdana" w:hAnsi="Verdana" w:eastAsia="Verdana" w:cs="Verdana"/>
          <w:sz w:val="24"/>
          <w:szCs w:val="24"/>
        </w:rPr>
        <w:t>selected</w:t>
      </w:r>
      <w:proofErr w:type="gramEnd"/>
      <w:r>
        <w:rPr>
          <w:rFonts w:ascii="Verdana" w:hAnsi="Verdana" w:eastAsia="Verdana" w:cs="Verdana"/>
          <w:sz w:val="24"/>
          <w:szCs w:val="24"/>
        </w:rPr>
        <w:t xml:space="preserve"> you will:</w:t>
      </w:r>
    </w:p>
    <w:p w:rsidRPr="00406FD1" w:rsidR="00E469AF" w:rsidP="00406FD1" w:rsidRDefault="0EB1BB7F" w14:paraId="00000048" w14:textId="34B65C11">
      <w:pPr>
        <w:pStyle w:val="ListParagraph"/>
        <w:numPr>
          <w:ilvl w:val="0"/>
          <w:numId w:val="7"/>
        </w:numPr>
        <w:rPr>
          <w:rFonts w:ascii="Verdana" w:hAnsi="Verdana" w:eastAsia="Verdana" w:cs="Verdana"/>
          <w:sz w:val="24"/>
          <w:szCs w:val="24"/>
        </w:rPr>
      </w:pPr>
      <w:r w:rsidRPr="3F141396">
        <w:rPr>
          <w:rFonts w:ascii="Verdana" w:hAnsi="Verdana" w:eastAsia="Verdana" w:cs="Verdana"/>
          <w:sz w:val="24"/>
          <w:szCs w:val="24"/>
        </w:rPr>
        <w:t>Attend the New Talent strand Prep Week in September (exact dates tbc</w:t>
      </w:r>
      <w:r w:rsidRPr="3F141396" w:rsidR="4A9B05BB">
        <w:rPr>
          <w:rFonts w:ascii="Verdana" w:hAnsi="Verdana" w:eastAsia="Verdana" w:cs="Verdana"/>
          <w:sz w:val="24"/>
          <w:szCs w:val="24"/>
        </w:rPr>
        <w:t xml:space="preserve"> but likely w/c 14</w:t>
      </w:r>
      <w:r w:rsidRPr="3F141396" w:rsidR="4A9B05BB">
        <w:rPr>
          <w:rFonts w:ascii="Verdana" w:hAnsi="Verdana" w:eastAsia="Verdana" w:cs="Verdana"/>
          <w:sz w:val="24"/>
          <w:szCs w:val="24"/>
          <w:vertAlign w:val="superscript"/>
        </w:rPr>
        <w:t>th</w:t>
      </w:r>
      <w:r w:rsidRPr="3F141396" w:rsidR="4A9B05BB">
        <w:rPr>
          <w:rFonts w:ascii="Verdana" w:hAnsi="Verdana" w:eastAsia="Verdana" w:cs="Verdana"/>
          <w:sz w:val="24"/>
          <w:szCs w:val="24"/>
        </w:rPr>
        <w:t xml:space="preserve"> September</w:t>
      </w:r>
      <w:r w:rsidRPr="3F141396">
        <w:rPr>
          <w:rFonts w:ascii="Verdana" w:hAnsi="Verdana" w:eastAsia="Verdana" w:cs="Verdana"/>
          <w:sz w:val="24"/>
          <w:szCs w:val="24"/>
        </w:rPr>
        <w:t>). This will take place online.</w:t>
      </w:r>
    </w:p>
    <w:p w:rsidRPr="00406FD1" w:rsidR="00E469AF" w:rsidP="00406FD1" w:rsidRDefault="08138209" w14:paraId="00000049" w14:textId="65E0FA89">
      <w:pPr>
        <w:pStyle w:val="ListParagraph"/>
        <w:numPr>
          <w:ilvl w:val="0"/>
          <w:numId w:val="7"/>
        </w:numPr>
        <w:rPr>
          <w:rFonts w:ascii="Verdana" w:hAnsi="Verdana" w:eastAsia="Verdana" w:cs="Verdana"/>
          <w:sz w:val="24"/>
          <w:szCs w:val="24"/>
        </w:rPr>
      </w:pPr>
      <w:r w:rsidRPr="3ADD5A19" w:rsidR="08138209">
        <w:rPr>
          <w:rFonts w:ascii="Verdana" w:hAnsi="Verdana" w:eastAsia="Verdana" w:cs="Verdana"/>
          <w:sz w:val="24"/>
          <w:szCs w:val="24"/>
        </w:rPr>
        <w:t>Attend the New Talent strand pre-market training day</w:t>
      </w:r>
      <w:r w:rsidRPr="3ADD5A19" w:rsidR="745326A5">
        <w:rPr>
          <w:rFonts w:ascii="Verdana" w:hAnsi="Verdana" w:eastAsia="Verdana" w:cs="Verdana"/>
          <w:sz w:val="24"/>
          <w:szCs w:val="24"/>
        </w:rPr>
        <w:t xml:space="preserve"> </w:t>
      </w:r>
      <w:r w:rsidRPr="3ADD5A19" w:rsidR="08138209">
        <w:rPr>
          <w:rFonts w:ascii="Verdana" w:hAnsi="Verdana" w:eastAsia="Verdana" w:cs="Verdana"/>
          <w:sz w:val="24"/>
          <w:szCs w:val="24"/>
        </w:rPr>
        <w:t>(</w:t>
      </w:r>
      <w:r w:rsidRPr="3ADD5A19" w:rsidR="0B4871C2">
        <w:rPr>
          <w:rFonts w:ascii="Verdana" w:hAnsi="Verdana" w:eastAsia="Verdana" w:cs="Verdana"/>
          <w:sz w:val="24"/>
          <w:szCs w:val="24"/>
        </w:rPr>
        <w:t>6</w:t>
      </w:r>
      <w:r w:rsidRPr="3ADD5A19" w:rsidR="08138209">
        <w:rPr>
          <w:rFonts w:ascii="Verdana" w:hAnsi="Verdana" w:eastAsia="Verdana" w:cs="Verdana"/>
          <w:sz w:val="24"/>
          <w:szCs w:val="24"/>
        </w:rPr>
        <w:t xml:space="preserve"> October)</w:t>
      </w:r>
    </w:p>
    <w:p w:rsidR="63EB2D72" w:rsidP="3ADD5A19" w:rsidRDefault="63EB2D72" w14:paraId="20C060B0" w14:textId="53AEA837">
      <w:pPr>
        <w:pStyle w:val="ListParagraph"/>
        <w:numPr>
          <w:ilvl w:val="0"/>
          <w:numId w:val="7"/>
        </w:numPr>
        <w:rPr>
          <w:rFonts w:ascii="Verdana" w:hAnsi="Verdana" w:eastAsia="Verdana" w:cs="Verdana"/>
          <w:sz w:val="24"/>
          <w:szCs w:val="24"/>
        </w:rPr>
      </w:pPr>
      <w:r w:rsidRPr="3ADD5A19" w:rsidR="63EB2D72">
        <w:rPr>
          <w:rFonts w:ascii="Verdana" w:hAnsi="Verdana" w:eastAsia="Verdana" w:cs="Verdana"/>
          <w:sz w:val="24"/>
          <w:szCs w:val="24"/>
        </w:rPr>
        <w:t>Attend the PFM Networking Drinks Reception (6 October)</w:t>
      </w:r>
    </w:p>
    <w:p w:rsidRPr="00406FD1" w:rsidR="00E469AF" w:rsidP="00406FD1" w:rsidRDefault="08138209" w14:paraId="0000004A" w14:textId="4A01A32A">
      <w:pPr>
        <w:pStyle w:val="ListParagraph"/>
        <w:numPr>
          <w:ilvl w:val="0"/>
          <w:numId w:val="7"/>
        </w:numPr>
        <w:rPr>
          <w:rFonts w:ascii="Verdana" w:hAnsi="Verdana" w:eastAsia="Verdana" w:cs="Verdana"/>
          <w:sz w:val="24"/>
          <w:szCs w:val="24"/>
        </w:rPr>
      </w:pPr>
      <w:r w:rsidRPr="1BB85AAA">
        <w:rPr>
          <w:rFonts w:ascii="Verdana" w:hAnsi="Verdana" w:eastAsia="Verdana" w:cs="Verdana"/>
          <w:sz w:val="24"/>
          <w:szCs w:val="24"/>
        </w:rPr>
        <w:t xml:space="preserve">Attend the PFM New Talent </w:t>
      </w:r>
      <w:r w:rsidRPr="1BB85AAA" w:rsidR="7C308E7E">
        <w:rPr>
          <w:rFonts w:ascii="Verdana" w:hAnsi="Verdana" w:eastAsia="Verdana" w:cs="Verdana"/>
          <w:sz w:val="24"/>
          <w:szCs w:val="24"/>
        </w:rPr>
        <w:t>S</w:t>
      </w:r>
      <w:r w:rsidRPr="1BB85AAA">
        <w:rPr>
          <w:rFonts w:ascii="Verdana" w:hAnsi="Verdana" w:eastAsia="Verdana" w:cs="Verdana"/>
          <w:sz w:val="24"/>
          <w:szCs w:val="24"/>
        </w:rPr>
        <w:t xml:space="preserve">trand meeting day on </w:t>
      </w:r>
      <w:r w:rsidRPr="1BB85AAA" w:rsidR="1722DF2E">
        <w:rPr>
          <w:rFonts w:ascii="Verdana" w:hAnsi="Verdana" w:eastAsia="Verdana" w:cs="Verdana"/>
          <w:sz w:val="24"/>
          <w:szCs w:val="24"/>
        </w:rPr>
        <w:t>7</w:t>
      </w:r>
      <w:r w:rsidRPr="1BB85AAA">
        <w:rPr>
          <w:rFonts w:ascii="Verdana" w:hAnsi="Verdana" w:eastAsia="Verdana" w:cs="Verdana"/>
          <w:sz w:val="24"/>
          <w:szCs w:val="24"/>
        </w:rPr>
        <w:t xml:space="preserve"> October (all teams) </w:t>
      </w:r>
    </w:p>
    <w:p w:rsidRPr="00406FD1" w:rsidR="00E469AF" w:rsidP="00406FD1" w:rsidRDefault="00406FD1" w14:paraId="0000004B" w14:textId="77777777">
      <w:pPr>
        <w:pStyle w:val="ListParagraph"/>
        <w:numPr>
          <w:ilvl w:val="0"/>
          <w:numId w:val="7"/>
        </w:numPr>
        <w:rPr>
          <w:rFonts w:ascii="Verdana" w:hAnsi="Verdana" w:eastAsia="Verdana" w:cs="Verdana"/>
          <w:sz w:val="24"/>
          <w:szCs w:val="24"/>
        </w:rPr>
      </w:pPr>
      <w:r w:rsidRPr="00406FD1">
        <w:rPr>
          <w:rFonts w:ascii="Verdana" w:hAnsi="Verdana" w:eastAsia="Verdana" w:cs="Verdana"/>
          <w:sz w:val="24"/>
          <w:szCs w:val="24"/>
        </w:rPr>
        <w:t xml:space="preserve">Be provided with a schedule of meetings with a range of dedicated film financiers. Film London will ensure each filmmaking team has approximately </w:t>
      </w:r>
      <w:r w:rsidRPr="00406FD1">
        <w:rPr>
          <w:rFonts w:ascii="Verdana" w:hAnsi="Verdana" w:eastAsia="Verdana" w:cs="Verdana"/>
          <w:b/>
          <w:sz w:val="24"/>
          <w:szCs w:val="24"/>
        </w:rPr>
        <w:t>7 - 10 meetings throughout the day</w:t>
      </w:r>
      <w:r w:rsidRPr="00406FD1">
        <w:rPr>
          <w:rFonts w:ascii="Verdana" w:hAnsi="Verdana" w:eastAsia="Verdana" w:cs="Verdana"/>
          <w:sz w:val="24"/>
          <w:szCs w:val="24"/>
        </w:rPr>
        <w:t>.</w:t>
      </w:r>
    </w:p>
    <w:p w:rsidR="00E469AF" w:rsidRDefault="00406FD1" w14:paraId="0000004C" w14:textId="77777777">
      <w:pPr>
        <w:ind w:left="720"/>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4D" w14:textId="33D5BC02">
      <w:pPr>
        <w:spacing w:after="200"/>
        <w:rPr>
          <w:rFonts w:ascii="Verdana" w:hAnsi="Verdana" w:eastAsia="Verdana" w:cs="Verdana"/>
          <w:sz w:val="24"/>
          <w:szCs w:val="24"/>
        </w:rPr>
      </w:pPr>
      <w:r>
        <w:rPr>
          <w:rFonts w:ascii="Verdana" w:hAnsi="Verdana" w:eastAsia="Verdana" w:cs="Verdana"/>
          <w:sz w:val="24"/>
          <w:szCs w:val="24"/>
        </w:rPr>
        <w:t xml:space="preserve">The hours of the PFM and training will be </w:t>
      </w:r>
      <w:r>
        <w:rPr>
          <w:rFonts w:ascii="Verdana" w:hAnsi="Verdana" w:eastAsia="Verdana" w:cs="Verdana"/>
          <w:b/>
          <w:sz w:val="24"/>
          <w:szCs w:val="24"/>
        </w:rPr>
        <w:t>10am – 6pm</w:t>
      </w:r>
      <w:r>
        <w:rPr>
          <w:rFonts w:ascii="Verdana" w:hAnsi="Verdana" w:eastAsia="Verdana" w:cs="Verdana"/>
          <w:sz w:val="24"/>
          <w:szCs w:val="24"/>
        </w:rPr>
        <w:t xml:space="preserve"> (with breaks).</w:t>
      </w:r>
    </w:p>
    <w:p w:rsidR="00E469AF" w:rsidRDefault="00406FD1" w14:paraId="0000004E" w14:textId="77777777">
      <w:pPr>
        <w:spacing w:after="200"/>
        <w:ind w:left="1080" w:hanging="360"/>
        <w:rPr>
          <w:rFonts w:ascii="Verdana" w:hAnsi="Verdana" w:eastAsia="Verdana" w:cs="Verdana"/>
          <w:b/>
          <w:sz w:val="24"/>
          <w:szCs w:val="24"/>
        </w:rPr>
      </w:pPr>
      <w:r>
        <w:rPr>
          <w:rFonts w:ascii="Verdana" w:hAnsi="Verdana" w:eastAsia="Verdana" w:cs="Verdana"/>
          <w:b/>
          <w:sz w:val="24"/>
          <w:szCs w:val="24"/>
        </w:rPr>
        <w:t>5.</w:t>
      </w:r>
      <w:r>
        <w:rPr>
          <w:rFonts w:ascii="Times New Roman" w:hAnsi="Times New Roman" w:eastAsia="Times New Roman" w:cs="Times New Roman"/>
          <w:sz w:val="14"/>
          <w:szCs w:val="14"/>
        </w:rPr>
        <w:t xml:space="preserve">   </w:t>
      </w:r>
      <w:r>
        <w:rPr>
          <w:rFonts w:ascii="Verdana" w:hAnsi="Verdana" w:eastAsia="Verdana" w:cs="Verdana"/>
          <w:b/>
          <w:sz w:val="24"/>
          <w:szCs w:val="24"/>
        </w:rPr>
        <w:t>Training:</w:t>
      </w:r>
    </w:p>
    <w:p w:rsidR="00E469AF" w:rsidRDefault="4C8213EF" w14:paraId="0000004F" w14:textId="09F04EB1">
      <w:pPr>
        <w:spacing w:after="200"/>
        <w:rPr>
          <w:rFonts w:ascii="Verdana" w:hAnsi="Verdana" w:eastAsia="Verdana" w:cs="Verdana"/>
          <w:sz w:val="24"/>
          <w:szCs w:val="24"/>
        </w:rPr>
      </w:pPr>
      <w:r w:rsidRPr="1BB85AAA">
        <w:rPr>
          <w:rFonts w:ascii="Verdana" w:hAnsi="Verdana" w:eastAsia="Verdana" w:cs="Verdana"/>
          <w:sz w:val="24"/>
          <w:szCs w:val="24"/>
        </w:rPr>
        <w:t>The Film London</w:t>
      </w:r>
      <w:r w:rsidRPr="1BB85AAA" w:rsidR="5A787049">
        <w:rPr>
          <w:rFonts w:ascii="Verdana" w:hAnsi="Verdana" w:eastAsia="Verdana" w:cs="Verdana"/>
          <w:sz w:val="24"/>
          <w:szCs w:val="24"/>
        </w:rPr>
        <w:t xml:space="preserve"> Talent &amp; Business Development</w:t>
      </w:r>
      <w:r w:rsidRPr="1BB85AAA">
        <w:rPr>
          <w:rFonts w:ascii="Verdana" w:hAnsi="Verdana" w:eastAsia="Verdana" w:cs="Verdana"/>
          <w:sz w:val="24"/>
          <w:szCs w:val="24"/>
        </w:rPr>
        <w:t xml:space="preserve"> Team will lead training for the New Talent </w:t>
      </w:r>
      <w:r w:rsidRPr="1BB85AAA" w:rsidR="4F841143">
        <w:rPr>
          <w:rFonts w:ascii="Verdana" w:hAnsi="Verdana" w:eastAsia="Verdana" w:cs="Verdana"/>
          <w:sz w:val="24"/>
          <w:szCs w:val="24"/>
        </w:rPr>
        <w:t>S</w:t>
      </w:r>
      <w:r w:rsidRPr="1BB85AAA">
        <w:rPr>
          <w:rFonts w:ascii="Verdana" w:hAnsi="Verdana" w:eastAsia="Verdana" w:cs="Verdana"/>
          <w:sz w:val="24"/>
          <w:szCs w:val="24"/>
        </w:rPr>
        <w:t>trand. Online sessions will include successful case studies from previous alumni of the market, alongside external speakers who will present sessions on audiences and markets and the art of pitching, presentation and packaging. During training, each project will be examined in detail regarding script and financial package to ensure it is at the optimum stage to be presented to financiers.</w:t>
      </w:r>
    </w:p>
    <w:p w:rsidR="00E469AF" w:rsidRDefault="00406FD1" w14:paraId="00000050" w14:textId="77777777">
      <w:pPr>
        <w:ind w:left="1080" w:hanging="360"/>
        <w:rPr>
          <w:rFonts w:ascii="Verdana" w:hAnsi="Verdana" w:eastAsia="Verdana" w:cs="Verdana"/>
          <w:b/>
          <w:sz w:val="24"/>
          <w:szCs w:val="24"/>
        </w:rPr>
      </w:pPr>
      <w:r>
        <w:rPr>
          <w:rFonts w:ascii="Verdana" w:hAnsi="Verdana" w:eastAsia="Verdana" w:cs="Verdana"/>
          <w:b/>
          <w:sz w:val="24"/>
          <w:szCs w:val="24"/>
        </w:rPr>
        <w:t>6.</w:t>
      </w:r>
      <w:r>
        <w:rPr>
          <w:rFonts w:ascii="Times New Roman" w:hAnsi="Times New Roman" w:eastAsia="Times New Roman" w:cs="Times New Roman"/>
          <w:sz w:val="14"/>
          <w:szCs w:val="14"/>
        </w:rPr>
        <w:t xml:space="preserve">   </w:t>
      </w:r>
      <w:r>
        <w:rPr>
          <w:rFonts w:ascii="Verdana" w:hAnsi="Verdana" w:eastAsia="Verdana" w:cs="Verdana"/>
          <w:b/>
          <w:sz w:val="24"/>
          <w:szCs w:val="24"/>
        </w:rPr>
        <w:t>Meetings</w:t>
      </w:r>
    </w:p>
    <w:p w:rsidR="00E469AF" w:rsidRDefault="00406FD1" w14:paraId="00000051" w14:textId="77777777">
      <w:pPr>
        <w:ind w:left="720"/>
        <w:rPr>
          <w:rFonts w:ascii="Verdana" w:hAnsi="Verdana" w:eastAsia="Verdana" w:cs="Verdana"/>
          <w:b/>
          <w:sz w:val="24"/>
          <w:szCs w:val="24"/>
        </w:rPr>
      </w:pPr>
      <w:r>
        <w:rPr>
          <w:rFonts w:ascii="Verdana" w:hAnsi="Verdana" w:eastAsia="Verdana" w:cs="Verdana"/>
          <w:b/>
          <w:sz w:val="24"/>
          <w:szCs w:val="24"/>
        </w:rPr>
        <w:t xml:space="preserve"> </w:t>
      </w:r>
    </w:p>
    <w:p w:rsidR="00E469AF" w:rsidRDefault="00406FD1" w14:paraId="00000052" w14:textId="3A9A96EB">
      <w:pPr>
        <w:numPr>
          <w:ilvl w:val="0"/>
          <w:numId w:val="6"/>
        </w:numPr>
        <w:rPr>
          <w:rFonts w:ascii="Verdana" w:hAnsi="Verdana" w:eastAsia="Verdana" w:cs="Verdana"/>
          <w:sz w:val="24"/>
          <w:szCs w:val="24"/>
        </w:rPr>
      </w:pPr>
      <w:r>
        <w:rPr>
          <w:rFonts w:ascii="Verdana" w:hAnsi="Verdana" w:eastAsia="Verdana" w:cs="Verdana"/>
          <w:sz w:val="24"/>
          <w:szCs w:val="24"/>
        </w:rPr>
        <w:t>The core activity of the PFM is meetings between film teams and financiers</w:t>
      </w:r>
    </w:p>
    <w:p w:rsidR="00E469AF" w:rsidRDefault="08138209" w14:paraId="00000054" w14:textId="487580B8">
      <w:pPr>
        <w:numPr>
          <w:ilvl w:val="0"/>
          <w:numId w:val="6"/>
        </w:numPr>
        <w:rPr>
          <w:rFonts w:ascii="Verdana" w:hAnsi="Verdana" w:eastAsia="Verdana" w:cs="Verdana"/>
          <w:sz w:val="24"/>
          <w:szCs w:val="24"/>
        </w:rPr>
      </w:pPr>
      <w:r w:rsidRPr="1BB85AAA">
        <w:rPr>
          <w:rFonts w:ascii="Verdana" w:hAnsi="Verdana" w:eastAsia="Verdana" w:cs="Verdana"/>
          <w:sz w:val="24"/>
          <w:szCs w:val="24"/>
        </w:rPr>
        <w:t>By applying to attend the New Talent strand you are committing to being in attendance for the full two days of the PFM (</w:t>
      </w:r>
      <w:r w:rsidRPr="1BB85AAA" w:rsidR="7F0D1121">
        <w:rPr>
          <w:rFonts w:ascii="Verdana" w:hAnsi="Verdana" w:eastAsia="Verdana" w:cs="Verdana"/>
          <w:b/>
          <w:bCs/>
          <w:sz w:val="24"/>
          <w:szCs w:val="24"/>
        </w:rPr>
        <w:t>6</w:t>
      </w:r>
      <w:r w:rsidRPr="1BB85AAA">
        <w:rPr>
          <w:rFonts w:ascii="Verdana" w:hAnsi="Verdana" w:eastAsia="Verdana" w:cs="Verdana"/>
          <w:b/>
          <w:bCs/>
          <w:sz w:val="24"/>
          <w:szCs w:val="24"/>
        </w:rPr>
        <w:t xml:space="preserve"> and </w:t>
      </w:r>
      <w:r w:rsidRPr="1BB85AAA" w:rsidR="316BBAF4">
        <w:rPr>
          <w:rFonts w:ascii="Verdana" w:hAnsi="Verdana" w:eastAsia="Verdana" w:cs="Verdana"/>
          <w:b/>
          <w:bCs/>
          <w:sz w:val="24"/>
          <w:szCs w:val="24"/>
        </w:rPr>
        <w:t>7</w:t>
      </w:r>
      <w:r w:rsidRPr="1BB85AAA">
        <w:rPr>
          <w:rFonts w:ascii="Verdana" w:hAnsi="Verdana" w:eastAsia="Verdana" w:cs="Verdana"/>
          <w:b/>
          <w:bCs/>
          <w:sz w:val="24"/>
          <w:szCs w:val="24"/>
        </w:rPr>
        <w:t xml:space="preserve"> October </w:t>
      </w:r>
      <w:r w:rsidRPr="1BB85AAA" w:rsidR="3A507898">
        <w:rPr>
          <w:rFonts w:ascii="Verdana" w:hAnsi="Verdana" w:eastAsia="Verdana" w:cs="Verdana"/>
          <w:b/>
          <w:bCs/>
          <w:sz w:val="24"/>
          <w:szCs w:val="24"/>
        </w:rPr>
        <w:t>202</w:t>
      </w:r>
      <w:r w:rsidRPr="1BB85AAA" w:rsidR="72942691">
        <w:rPr>
          <w:rFonts w:ascii="Verdana" w:hAnsi="Verdana" w:eastAsia="Verdana" w:cs="Verdana"/>
          <w:b/>
          <w:bCs/>
          <w:sz w:val="24"/>
          <w:szCs w:val="24"/>
        </w:rPr>
        <w:t>6</w:t>
      </w:r>
      <w:r w:rsidRPr="1BB85AAA">
        <w:rPr>
          <w:rFonts w:ascii="Verdana" w:hAnsi="Verdana" w:eastAsia="Verdana" w:cs="Verdana"/>
          <w:sz w:val="24"/>
          <w:szCs w:val="24"/>
        </w:rPr>
        <w:t>).</w:t>
      </w:r>
    </w:p>
    <w:p w:rsidR="00E469AF" w:rsidRDefault="00406FD1" w14:paraId="00000055" w14:textId="77777777">
      <w:pPr>
        <w:rPr>
          <w:rFonts w:ascii="Verdana" w:hAnsi="Verdana" w:eastAsia="Verdana" w:cs="Verdana"/>
          <w:sz w:val="24"/>
          <w:szCs w:val="24"/>
        </w:rPr>
      </w:pPr>
      <w:r>
        <w:rPr>
          <w:rFonts w:ascii="Verdana" w:hAnsi="Verdana" w:eastAsia="Verdana" w:cs="Verdana"/>
          <w:sz w:val="24"/>
          <w:szCs w:val="24"/>
        </w:rPr>
        <w:t xml:space="preserve"> </w:t>
      </w:r>
    </w:p>
    <w:p w:rsidR="00E469AF" w:rsidRDefault="00406FD1" w14:paraId="00000056" w14:textId="77777777">
      <w:pPr>
        <w:spacing w:after="200"/>
        <w:ind w:left="1080" w:hanging="360"/>
        <w:rPr>
          <w:rFonts w:ascii="Verdana" w:hAnsi="Verdana" w:eastAsia="Verdana" w:cs="Verdana"/>
          <w:b/>
          <w:sz w:val="24"/>
          <w:szCs w:val="24"/>
        </w:rPr>
      </w:pPr>
      <w:r>
        <w:rPr>
          <w:rFonts w:ascii="Verdana" w:hAnsi="Verdana" w:eastAsia="Verdana" w:cs="Verdana"/>
          <w:b/>
          <w:sz w:val="24"/>
          <w:szCs w:val="24"/>
        </w:rPr>
        <w:t>7.</w:t>
      </w:r>
      <w:r>
        <w:rPr>
          <w:rFonts w:ascii="Times New Roman" w:hAnsi="Times New Roman" w:eastAsia="Times New Roman" w:cs="Times New Roman"/>
          <w:sz w:val="14"/>
          <w:szCs w:val="14"/>
        </w:rPr>
        <w:t xml:space="preserve">   </w:t>
      </w:r>
      <w:r>
        <w:rPr>
          <w:rFonts w:ascii="Verdana" w:hAnsi="Verdana" w:eastAsia="Verdana" w:cs="Verdana"/>
          <w:b/>
          <w:sz w:val="24"/>
          <w:szCs w:val="24"/>
        </w:rPr>
        <w:t>Delegate Fees, Costs and Assistance</w:t>
      </w:r>
    </w:p>
    <w:p w:rsidR="00E469AF" w:rsidRDefault="4C8213EF" w14:paraId="00000057" w14:textId="1EC26D59">
      <w:pPr>
        <w:rPr>
          <w:rFonts w:ascii="Verdana" w:hAnsi="Verdana" w:eastAsia="Verdana" w:cs="Verdana"/>
          <w:sz w:val="24"/>
          <w:szCs w:val="24"/>
        </w:rPr>
      </w:pPr>
      <w:r w:rsidRPr="1BB85AAA">
        <w:rPr>
          <w:rFonts w:ascii="Verdana" w:hAnsi="Verdana" w:eastAsia="Verdana" w:cs="Verdana"/>
          <w:sz w:val="24"/>
          <w:szCs w:val="24"/>
        </w:rPr>
        <w:t xml:space="preserve">All selected filmmakers will be required to pay a fee of </w:t>
      </w:r>
      <w:r w:rsidRPr="1BB85AAA">
        <w:rPr>
          <w:rFonts w:ascii="Verdana" w:hAnsi="Verdana" w:eastAsia="Verdana" w:cs="Verdana"/>
          <w:b/>
          <w:bCs/>
          <w:sz w:val="24"/>
          <w:szCs w:val="24"/>
        </w:rPr>
        <w:t>£</w:t>
      </w:r>
      <w:r w:rsidRPr="1BB85AAA" w:rsidR="77A75543">
        <w:rPr>
          <w:rFonts w:ascii="Verdana" w:hAnsi="Verdana" w:eastAsia="Verdana" w:cs="Verdana"/>
          <w:b/>
          <w:bCs/>
          <w:sz w:val="24"/>
          <w:szCs w:val="24"/>
        </w:rPr>
        <w:t>215</w:t>
      </w:r>
      <w:r w:rsidRPr="1BB85AAA">
        <w:rPr>
          <w:rFonts w:ascii="Verdana" w:hAnsi="Verdana" w:eastAsia="Verdana" w:cs="Verdana"/>
          <w:b/>
          <w:bCs/>
          <w:sz w:val="24"/>
          <w:szCs w:val="24"/>
        </w:rPr>
        <w:t xml:space="preserve"> + VAT</w:t>
      </w:r>
      <w:r w:rsidRPr="1BB85AAA">
        <w:rPr>
          <w:rFonts w:ascii="Verdana" w:hAnsi="Verdana" w:eastAsia="Verdana" w:cs="Verdana"/>
          <w:sz w:val="24"/>
          <w:szCs w:val="24"/>
        </w:rPr>
        <w:t xml:space="preserve"> per person to attend the PFM New Talent </w:t>
      </w:r>
      <w:r w:rsidRPr="1BB85AAA" w:rsidR="6713D1EA">
        <w:rPr>
          <w:rFonts w:ascii="Verdana" w:hAnsi="Verdana" w:eastAsia="Verdana" w:cs="Verdana"/>
          <w:sz w:val="24"/>
          <w:szCs w:val="24"/>
        </w:rPr>
        <w:t>St</w:t>
      </w:r>
      <w:r w:rsidRPr="1BB85AAA">
        <w:rPr>
          <w:rFonts w:ascii="Verdana" w:hAnsi="Verdana" w:eastAsia="Verdana" w:cs="Verdana"/>
          <w:sz w:val="24"/>
          <w:szCs w:val="24"/>
        </w:rPr>
        <w:t>rand.</w:t>
      </w:r>
    </w:p>
    <w:p w:rsidR="00E469AF" w:rsidRDefault="00E469AF" w14:paraId="00000058" w14:textId="77777777">
      <w:pPr>
        <w:rPr>
          <w:rFonts w:ascii="Verdana" w:hAnsi="Verdana" w:eastAsia="Verdana" w:cs="Verdana"/>
          <w:sz w:val="24"/>
          <w:szCs w:val="24"/>
        </w:rPr>
      </w:pPr>
    </w:p>
    <w:p w:rsidR="00E469AF" w:rsidP="2B27B1A8" w:rsidRDefault="0EB1BB7F" w14:paraId="00000059" w14:textId="0A869819">
      <w:pPr>
        <w:rPr>
          <w:rFonts w:ascii="Verdana" w:hAnsi="Verdana" w:eastAsia="Verdana" w:cs="Verdana"/>
          <w:b/>
          <w:bCs/>
          <w:sz w:val="24"/>
          <w:szCs w:val="24"/>
        </w:rPr>
      </w:pPr>
      <w:r w:rsidRPr="3F141396">
        <w:rPr>
          <w:rFonts w:ascii="Verdana" w:hAnsi="Verdana" w:eastAsia="Verdana" w:cs="Verdana"/>
          <w:b/>
          <w:bCs/>
          <w:sz w:val="24"/>
          <w:szCs w:val="24"/>
        </w:rPr>
        <w:t>As this is a very heavily subsidised programme, there are no exceptions to this fee structure.</w:t>
      </w:r>
      <w:r w:rsidRPr="3F141396" w:rsidR="50269A28">
        <w:rPr>
          <w:rFonts w:ascii="Verdana" w:hAnsi="Verdana" w:eastAsia="Verdana" w:cs="Verdana"/>
          <w:b/>
          <w:bCs/>
          <w:sz w:val="24"/>
          <w:szCs w:val="24"/>
        </w:rPr>
        <w:t xml:space="preserve"> If cost is a barrier, you may want to contact your local screen agency or </w:t>
      </w:r>
      <w:proofErr w:type="spellStart"/>
      <w:r w:rsidRPr="3F141396" w:rsidR="50269A28">
        <w:rPr>
          <w:rFonts w:ascii="Verdana" w:hAnsi="Verdana" w:eastAsia="Verdana" w:cs="Verdana"/>
          <w:b/>
          <w:bCs/>
          <w:sz w:val="24"/>
          <w:szCs w:val="24"/>
        </w:rPr>
        <w:t>ScreenSkills</w:t>
      </w:r>
      <w:proofErr w:type="spellEnd"/>
      <w:r w:rsidRPr="3F141396" w:rsidR="50269A28">
        <w:rPr>
          <w:rFonts w:ascii="Verdana" w:hAnsi="Verdana" w:eastAsia="Verdana" w:cs="Verdana"/>
          <w:b/>
          <w:bCs/>
          <w:sz w:val="24"/>
          <w:szCs w:val="24"/>
        </w:rPr>
        <w:t>, who may be able to provide support with your fee, should you be selected.</w:t>
      </w:r>
    </w:p>
    <w:p w:rsidR="005C3EBD" w:rsidRDefault="005C3EBD" w14:paraId="29BB0D85" w14:textId="77777777">
      <w:pPr>
        <w:rPr>
          <w:rFonts w:ascii="Verdana" w:hAnsi="Verdana" w:eastAsia="Verdana" w:cs="Verdana"/>
          <w:b/>
          <w:sz w:val="24"/>
          <w:szCs w:val="24"/>
        </w:rPr>
      </w:pPr>
    </w:p>
    <w:p w:rsidRPr="00406FD1" w:rsidR="00E469AF" w:rsidRDefault="4C8213EF" w14:paraId="0000005E" w14:textId="2E214FFD">
      <w:pPr>
        <w:rPr>
          <w:rFonts w:ascii="Verdana" w:hAnsi="Verdana" w:eastAsia="Verdana" w:cs="Verdana"/>
          <w:sz w:val="24"/>
          <w:szCs w:val="24"/>
        </w:rPr>
      </w:pPr>
      <w:r w:rsidRPr="1BB85AAA">
        <w:rPr>
          <w:rFonts w:ascii="Verdana" w:hAnsi="Verdana" w:eastAsia="Verdana" w:cs="Verdana"/>
          <w:sz w:val="24"/>
          <w:szCs w:val="24"/>
        </w:rPr>
        <w:t xml:space="preserve">Please contact </w:t>
      </w:r>
      <w:r w:rsidRPr="1BB85AAA">
        <w:rPr>
          <w:rFonts w:ascii="Verdana" w:hAnsi="Verdana" w:eastAsia="Verdana" w:cs="Verdana"/>
          <w:b/>
          <w:bCs/>
          <w:sz w:val="24"/>
          <w:szCs w:val="24"/>
        </w:rPr>
        <w:t>production@filmlondon.org.uk</w:t>
      </w:r>
      <w:r w:rsidRPr="1BB85AAA">
        <w:rPr>
          <w:rFonts w:ascii="Verdana" w:hAnsi="Verdana" w:eastAsia="Verdana" w:cs="Verdana"/>
          <w:sz w:val="24"/>
          <w:szCs w:val="24"/>
        </w:rPr>
        <w:t xml:space="preserve"> </w:t>
      </w:r>
      <w:r w:rsidRPr="1BB85AAA" w:rsidR="6FC71CE9">
        <w:rPr>
          <w:rFonts w:ascii="Verdana" w:hAnsi="Verdana" w:eastAsia="Verdana" w:cs="Verdana"/>
          <w:sz w:val="24"/>
          <w:szCs w:val="24"/>
        </w:rPr>
        <w:t>if you have any queries</w:t>
      </w:r>
      <w:r w:rsidRPr="1BB85AAA">
        <w:rPr>
          <w:rFonts w:ascii="Verdana" w:hAnsi="Verdana" w:eastAsia="Verdana" w:cs="Verdana"/>
          <w:sz w:val="24"/>
          <w:szCs w:val="24"/>
        </w:rPr>
        <w:t>.</w:t>
      </w:r>
    </w:p>
    <w:sectPr w:rsidRPr="00406FD1" w:rsidR="00E469AF" w:rsidSect="00E846EA">
      <w:headerReference w:type="default" r:id="rId12"/>
      <w:headerReference w:type="first" r:id="rId13"/>
      <w:pgSz w:w="11909" w:h="16834" w:orient="portrait"/>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4C7" w:rsidP="00AC7011" w:rsidRDefault="00A874C7" w14:paraId="0D99DA87" w14:textId="77777777">
      <w:pPr>
        <w:spacing w:line="240" w:lineRule="auto"/>
      </w:pPr>
      <w:r>
        <w:separator/>
      </w:r>
    </w:p>
  </w:endnote>
  <w:endnote w:type="continuationSeparator" w:id="0">
    <w:p w:rsidR="00A874C7" w:rsidP="00AC7011" w:rsidRDefault="00A874C7" w14:paraId="45B5E2A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4C7" w:rsidP="00AC7011" w:rsidRDefault="00A874C7" w14:paraId="5221F5E9" w14:textId="77777777">
      <w:pPr>
        <w:spacing w:line="240" w:lineRule="auto"/>
      </w:pPr>
      <w:r>
        <w:separator/>
      </w:r>
    </w:p>
  </w:footnote>
  <w:footnote w:type="continuationSeparator" w:id="0">
    <w:p w:rsidR="00A874C7" w:rsidP="00AC7011" w:rsidRDefault="00A874C7" w14:paraId="6E15E0F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11" w:rsidP="00E846EA" w:rsidRDefault="00AC7011" w14:paraId="6F926705" w14:textId="5854B4E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846EA" w:rsidP="00E846EA" w:rsidRDefault="00E846EA" w14:paraId="3A7354E2" w14:textId="029EAD95">
    <w:pPr>
      <w:pStyle w:val="Header"/>
      <w:jc w:val="right"/>
    </w:pPr>
    <w:r>
      <w:rPr>
        <w:noProof/>
      </w:rPr>
      <w:drawing>
        <wp:inline distT="0" distB="0" distL="0" distR="0" wp14:anchorId="1C75DEE2" wp14:editId="70F44EF4">
          <wp:extent cx="1485900" cy="513715"/>
          <wp:effectExtent l="0" t="0" r="0" b="635"/>
          <wp:docPr id="763690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9071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1371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IHkud4MpUsb6D" int2:id="9EYpQnxw">
      <int2:state int2:value="Rejected" int2:type="spell"/>
    </int2:textHash>
    <int2:bookmark int2:bookmarkName="_Int_6Cwlwybz" int2:invalidationBookmarkName="" int2:hashCode="Tcc3QblHMWhET6" int2:id="TlaC6DJC">
      <int2:state int2:value="Rejected" int2:type="gram"/>
    </int2:bookmark>
    <int2:bookmark int2:bookmarkName="_Int_Gw381PT9" int2:invalidationBookmarkName="" int2:hashCode="WzQtwixHDFy4VY" int2:id="8CXU5Yjy">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E7D83"/>
    <w:multiLevelType w:val="multilevel"/>
    <w:tmpl w:val="D196D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941AD5"/>
    <w:multiLevelType w:val="multilevel"/>
    <w:tmpl w:val="02B88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134145"/>
    <w:multiLevelType w:val="multilevel"/>
    <w:tmpl w:val="87D42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4B6633"/>
    <w:multiLevelType w:val="hybridMultilevel"/>
    <w:tmpl w:val="E8F242BE"/>
    <w:lvl w:ilvl="0" w:tplc="6F663B86">
      <w:numFmt w:val="bullet"/>
      <w:lvlText w:val=""/>
      <w:lvlJc w:val="left"/>
      <w:pPr>
        <w:ind w:left="720" w:hanging="360"/>
      </w:pPr>
      <w:rPr>
        <w:rFonts w:hint="default" w:ascii="Symbol" w:hAnsi="Symbol"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DC67B3"/>
    <w:multiLevelType w:val="multilevel"/>
    <w:tmpl w:val="249A6B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549F0D8C"/>
    <w:multiLevelType w:val="hybridMultilevel"/>
    <w:tmpl w:val="DD500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1A5992"/>
    <w:multiLevelType w:val="multilevel"/>
    <w:tmpl w:val="E1D4F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F39797F"/>
    <w:multiLevelType w:val="multilevel"/>
    <w:tmpl w:val="BB729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4270047">
    <w:abstractNumId w:val="6"/>
  </w:num>
  <w:num w:numId="2" w16cid:durableId="481584440">
    <w:abstractNumId w:val="0"/>
  </w:num>
  <w:num w:numId="3" w16cid:durableId="381366517">
    <w:abstractNumId w:val="1"/>
  </w:num>
  <w:num w:numId="4" w16cid:durableId="681591690">
    <w:abstractNumId w:val="2"/>
  </w:num>
  <w:num w:numId="5" w16cid:durableId="229926664">
    <w:abstractNumId w:val="4"/>
  </w:num>
  <w:num w:numId="6" w16cid:durableId="1324745556">
    <w:abstractNumId w:val="7"/>
  </w:num>
  <w:num w:numId="7" w16cid:durableId="2136869539">
    <w:abstractNumId w:val="5"/>
  </w:num>
  <w:num w:numId="8" w16cid:durableId="1114010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AF"/>
    <w:rsid w:val="00071DD3"/>
    <w:rsid w:val="000B0DAB"/>
    <w:rsid w:val="00173FEA"/>
    <w:rsid w:val="001C58AC"/>
    <w:rsid w:val="001F05E3"/>
    <w:rsid w:val="00246A73"/>
    <w:rsid w:val="00263406"/>
    <w:rsid w:val="002D2B08"/>
    <w:rsid w:val="00331E03"/>
    <w:rsid w:val="00406FD1"/>
    <w:rsid w:val="0047486D"/>
    <w:rsid w:val="00477CF9"/>
    <w:rsid w:val="0048196A"/>
    <w:rsid w:val="004D6841"/>
    <w:rsid w:val="004E1EE6"/>
    <w:rsid w:val="005C3EBD"/>
    <w:rsid w:val="00665C84"/>
    <w:rsid w:val="006F603B"/>
    <w:rsid w:val="0072286D"/>
    <w:rsid w:val="0076102F"/>
    <w:rsid w:val="007C701C"/>
    <w:rsid w:val="008403A4"/>
    <w:rsid w:val="008C2290"/>
    <w:rsid w:val="0090506E"/>
    <w:rsid w:val="009237F3"/>
    <w:rsid w:val="00943C8A"/>
    <w:rsid w:val="00A85508"/>
    <w:rsid w:val="00A874C7"/>
    <w:rsid w:val="00AC7011"/>
    <w:rsid w:val="00AD232A"/>
    <w:rsid w:val="00B51738"/>
    <w:rsid w:val="00BA60BE"/>
    <w:rsid w:val="00BC6710"/>
    <w:rsid w:val="00BD7E4B"/>
    <w:rsid w:val="00BF2231"/>
    <w:rsid w:val="00C40C5B"/>
    <w:rsid w:val="00C56D42"/>
    <w:rsid w:val="00D33DFA"/>
    <w:rsid w:val="00D43BE3"/>
    <w:rsid w:val="00D90E92"/>
    <w:rsid w:val="00D9498F"/>
    <w:rsid w:val="00DB17CA"/>
    <w:rsid w:val="00DD76E5"/>
    <w:rsid w:val="00E14E3A"/>
    <w:rsid w:val="00E469AF"/>
    <w:rsid w:val="00E846EA"/>
    <w:rsid w:val="00F36D6E"/>
    <w:rsid w:val="00F679A9"/>
    <w:rsid w:val="00F710A9"/>
    <w:rsid w:val="00FF2C5C"/>
    <w:rsid w:val="01C1CAF1"/>
    <w:rsid w:val="025682CD"/>
    <w:rsid w:val="029354D7"/>
    <w:rsid w:val="0428DE7B"/>
    <w:rsid w:val="05A605C1"/>
    <w:rsid w:val="063B0170"/>
    <w:rsid w:val="0728B48A"/>
    <w:rsid w:val="08138209"/>
    <w:rsid w:val="0A143A9E"/>
    <w:rsid w:val="0B4871C2"/>
    <w:rsid w:val="0C67111F"/>
    <w:rsid w:val="0EB1BB7F"/>
    <w:rsid w:val="10CFAC35"/>
    <w:rsid w:val="1159324E"/>
    <w:rsid w:val="11691F8B"/>
    <w:rsid w:val="1175C0B7"/>
    <w:rsid w:val="13B5E21F"/>
    <w:rsid w:val="148BFF3C"/>
    <w:rsid w:val="1722DF2E"/>
    <w:rsid w:val="186F4362"/>
    <w:rsid w:val="1BB85AAA"/>
    <w:rsid w:val="1D36FE20"/>
    <w:rsid w:val="1D9A4299"/>
    <w:rsid w:val="1E7F4A9C"/>
    <w:rsid w:val="1FECB6A0"/>
    <w:rsid w:val="21089F5E"/>
    <w:rsid w:val="216774BA"/>
    <w:rsid w:val="23156C19"/>
    <w:rsid w:val="2450E49B"/>
    <w:rsid w:val="25ADF825"/>
    <w:rsid w:val="288CFDCE"/>
    <w:rsid w:val="293FE4CB"/>
    <w:rsid w:val="29830EF8"/>
    <w:rsid w:val="29F50153"/>
    <w:rsid w:val="2B27B1A8"/>
    <w:rsid w:val="2CD53B43"/>
    <w:rsid w:val="2D97737D"/>
    <w:rsid w:val="316BBAF4"/>
    <w:rsid w:val="325734E8"/>
    <w:rsid w:val="337E2FDD"/>
    <w:rsid w:val="3404C288"/>
    <w:rsid w:val="3495DDF3"/>
    <w:rsid w:val="3676E235"/>
    <w:rsid w:val="376B0CBB"/>
    <w:rsid w:val="37BD8CD7"/>
    <w:rsid w:val="3882E101"/>
    <w:rsid w:val="3A507898"/>
    <w:rsid w:val="3ADD5A19"/>
    <w:rsid w:val="3CFC08D4"/>
    <w:rsid w:val="3D982CBF"/>
    <w:rsid w:val="3DF966FF"/>
    <w:rsid w:val="3EA7E2DE"/>
    <w:rsid w:val="3EB73CEF"/>
    <w:rsid w:val="3ED3B52E"/>
    <w:rsid w:val="3F141396"/>
    <w:rsid w:val="3F826BD4"/>
    <w:rsid w:val="3F9E789A"/>
    <w:rsid w:val="402F56BC"/>
    <w:rsid w:val="40550893"/>
    <w:rsid w:val="426AF5E6"/>
    <w:rsid w:val="4568F671"/>
    <w:rsid w:val="45A055C8"/>
    <w:rsid w:val="4A9B05BB"/>
    <w:rsid w:val="4C8213EF"/>
    <w:rsid w:val="4F841143"/>
    <w:rsid w:val="50269A28"/>
    <w:rsid w:val="523226D1"/>
    <w:rsid w:val="56D4B79D"/>
    <w:rsid w:val="570FBBD4"/>
    <w:rsid w:val="5A787049"/>
    <w:rsid w:val="6060B549"/>
    <w:rsid w:val="61DB527F"/>
    <w:rsid w:val="63EB2D72"/>
    <w:rsid w:val="6526FEA9"/>
    <w:rsid w:val="65439364"/>
    <w:rsid w:val="6713D1EA"/>
    <w:rsid w:val="68573B7D"/>
    <w:rsid w:val="68AA43F4"/>
    <w:rsid w:val="68DE3D77"/>
    <w:rsid w:val="6A263847"/>
    <w:rsid w:val="6A3A6549"/>
    <w:rsid w:val="6A4B5D4B"/>
    <w:rsid w:val="6A9CA2F6"/>
    <w:rsid w:val="6BB0EEA2"/>
    <w:rsid w:val="6D8DEA80"/>
    <w:rsid w:val="6DD1AE85"/>
    <w:rsid w:val="6F9AA505"/>
    <w:rsid w:val="6FC71CE9"/>
    <w:rsid w:val="709F85BD"/>
    <w:rsid w:val="72942691"/>
    <w:rsid w:val="72BA26D7"/>
    <w:rsid w:val="7360BA56"/>
    <w:rsid w:val="745326A5"/>
    <w:rsid w:val="749C0F14"/>
    <w:rsid w:val="74E68557"/>
    <w:rsid w:val="76128249"/>
    <w:rsid w:val="77A75543"/>
    <w:rsid w:val="78C03A70"/>
    <w:rsid w:val="7B5F7439"/>
    <w:rsid w:val="7C308E7E"/>
    <w:rsid w:val="7D5CC1F3"/>
    <w:rsid w:val="7DECEB45"/>
    <w:rsid w:val="7EC376D1"/>
    <w:rsid w:val="7F0D1121"/>
    <w:rsid w:val="7F802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18DC5"/>
  <w15:docId w15:val="{C8C6D2AB-C378-DA4E-AE28-8A288D9E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C55F8"/>
    <w:rPr>
      <w:sz w:val="16"/>
      <w:szCs w:val="16"/>
    </w:rPr>
  </w:style>
  <w:style w:type="paragraph" w:styleId="CommentText">
    <w:name w:val="annotation text"/>
    <w:basedOn w:val="Normal"/>
    <w:link w:val="CommentTextChar"/>
    <w:uiPriority w:val="99"/>
    <w:semiHidden/>
    <w:unhideWhenUsed/>
    <w:rsid w:val="002C55F8"/>
    <w:pPr>
      <w:spacing w:line="240" w:lineRule="auto"/>
    </w:pPr>
    <w:rPr>
      <w:sz w:val="20"/>
      <w:szCs w:val="20"/>
    </w:rPr>
  </w:style>
  <w:style w:type="character" w:styleId="CommentTextChar" w:customStyle="1">
    <w:name w:val="Comment Text Char"/>
    <w:basedOn w:val="DefaultParagraphFont"/>
    <w:link w:val="CommentText"/>
    <w:uiPriority w:val="99"/>
    <w:semiHidden/>
    <w:rsid w:val="002C55F8"/>
    <w:rPr>
      <w:sz w:val="20"/>
      <w:szCs w:val="20"/>
    </w:rPr>
  </w:style>
  <w:style w:type="paragraph" w:styleId="CommentSubject">
    <w:name w:val="annotation subject"/>
    <w:basedOn w:val="CommentText"/>
    <w:next w:val="CommentText"/>
    <w:link w:val="CommentSubjectChar"/>
    <w:uiPriority w:val="99"/>
    <w:semiHidden/>
    <w:unhideWhenUsed/>
    <w:rsid w:val="002C55F8"/>
    <w:rPr>
      <w:b/>
      <w:bCs/>
    </w:rPr>
  </w:style>
  <w:style w:type="character" w:styleId="CommentSubjectChar" w:customStyle="1">
    <w:name w:val="Comment Subject Char"/>
    <w:basedOn w:val="CommentTextChar"/>
    <w:link w:val="CommentSubject"/>
    <w:uiPriority w:val="99"/>
    <w:semiHidden/>
    <w:rsid w:val="002C55F8"/>
    <w:rPr>
      <w:b/>
      <w:bCs/>
      <w:sz w:val="20"/>
      <w:szCs w:val="20"/>
    </w:rPr>
  </w:style>
  <w:style w:type="paragraph" w:styleId="ListParagraph">
    <w:name w:val="List Paragraph"/>
    <w:basedOn w:val="Normal"/>
    <w:uiPriority w:val="34"/>
    <w:qFormat/>
    <w:rsid w:val="00406FD1"/>
    <w:pPr>
      <w:ind w:left="720"/>
      <w:contextualSpacing/>
    </w:pPr>
  </w:style>
  <w:style w:type="paragraph" w:styleId="Header">
    <w:name w:val="header"/>
    <w:basedOn w:val="Normal"/>
    <w:link w:val="HeaderChar"/>
    <w:uiPriority w:val="99"/>
    <w:unhideWhenUsed/>
    <w:rsid w:val="00AC7011"/>
    <w:pPr>
      <w:tabs>
        <w:tab w:val="center" w:pos="4513"/>
        <w:tab w:val="right" w:pos="9026"/>
      </w:tabs>
      <w:spacing w:line="240" w:lineRule="auto"/>
    </w:pPr>
  </w:style>
  <w:style w:type="character" w:styleId="HeaderChar" w:customStyle="1">
    <w:name w:val="Header Char"/>
    <w:basedOn w:val="DefaultParagraphFont"/>
    <w:link w:val="Header"/>
    <w:uiPriority w:val="99"/>
    <w:rsid w:val="00AC7011"/>
  </w:style>
  <w:style w:type="paragraph" w:styleId="Footer">
    <w:name w:val="footer"/>
    <w:basedOn w:val="Normal"/>
    <w:link w:val="FooterChar"/>
    <w:uiPriority w:val="99"/>
    <w:unhideWhenUsed/>
    <w:rsid w:val="00AC7011"/>
    <w:pPr>
      <w:tabs>
        <w:tab w:val="center" w:pos="4513"/>
        <w:tab w:val="right" w:pos="9026"/>
      </w:tabs>
      <w:spacing w:line="240" w:lineRule="auto"/>
    </w:pPr>
  </w:style>
  <w:style w:type="character" w:styleId="FooterChar" w:customStyle="1">
    <w:name w:val="Footer Char"/>
    <w:basedOn w:val="DefaultParagraphFont"/>
    <w:link w:val="Footer"/>
    <w:uiPriority w:val="99"/>
    <w:rsid w:val="00AC7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6357">
      <w:bodyDiv w:val="1"/>
      <w:marLeft w:val="0"/>
      <w:marRight w:val="0"/>
      <w:marTop w:val="0"/>
      <w:marBottom w:val="0"/>
      <w:divBdr>
        <w:top w:val="none" w:sz="0" w:space="0" w:color="auto"/>
        <w:left w:val="none" w:sz="0" w:space="0" w:color="auto"/>
        <w:bottom w:val="none" w:sz="0" w:space="0" w:color="auto"/>
        <w:right w:val="none" w:sz="0" w:space="0" w:color="auto"/>
      </w:divBdr>
    </w:div>
    <w:div w:id="351541540">
      <w:bodyDiv w:val="1"/>
      <w:marLeft w:val="0"/>
      <w:marRight w:val="0"/>
      <w:marTop w:val="0"/>
      <w:marBottom w:val="0"/>
      <w:divBdr>
        <w:top w:val="none" w:sz="0" w:space="0" w:color="auto"/>
        <w:left w:val="none" w:sz="0" w:space="0" w:color="auto"/>
        <w:bottom w:val="none" w:sz="0" w:space="0" w:color="auto"/>
        <w:right w:val="none" w:sz="0" w:space="0" w:color="auto"/>
      </w:divBdr>
    </w:div>
    <w:div w:id="516621408">
      <w:bodyDiv w:val="1"/>
      <w:marLeft w:val="0"/>
      <w:marRight w:val="0"/>
      <w:marTop w:val="0"/>
      <w:marBottom w:val="0"/>
      <w:divBdr>
        <w:top w:val="none" w:sz="0" w:space="0" w:color="auto"/>
        <w:left w:val="none" w:sz="0" w:space="0" w:color="auto"/>
        <w:bottom w:val="none" w:sz="0" w:space="0" w:color="auto"/>
        <w:right w:val="none" w:sz="0" w:space="0" w:color="auto"/>
      </w:divBdr>
    </w:div>
    <w:div w:id="702678557">
      <w:bodyDiv w:val="1"/>
      <w:marLeft w:val="0"/>
      <w:marRight w:val="0"/>
      <w:marTop w:val="0"/>
      <w:marBottom w:val="0"/>
      <w:divBdr>
        <w:top w:val="none" w:sz="0" w:space="0" w:color="auto"/>
        <w:left w:val="none" w:sz="0" w:space="0" w:color="auto"/>
        <w:bottom w:val="none" w:sz="0" w:space="0" w:color="auto"/>
        <w:right w:val="none" w:sz="0" w:space="0" w:color="auto"/>
      </w:divBdr>
    </w:div>
    <w:div w:id="789593317">
      <w:bodyDiv w:val="1"/>
      <w:marLeft w:val="0"/>
      <w:marRight w:val="0"/>
      <w:marTop w:val="0"/>
      <w:marBottom w:val="0"/>
      <w:divBdr>
        <w:top w:val="none" w:sz="0" w:space="0" w:color="auto"/>
        <w:left w:val="none" w:sz="0" w:space="0" w:color="auto"/>
        <w:bottom w:val="none" w:sz="0" w:space="0" w:color="auto"/>
        <w:right w:val="none" w:sz="0" w:space="0" w:color="auto"/>
      </w:divBdr>
    </w:div>
    <w:div w:id="901134642">
      <w:bodyDiv w:val="1"/>
      <w:marLeft w:val="0"/>
      <w:marRight w:val="0"/>
      <w:marTop w:val="0"/>
      <w:marBottom w:val="0"/>
      <w:divBdr>
        <w:top w:val="none" w:sz="0" w:space="0" w:color="auto"/>
        <w:left w:val="none" w:sz="0" w:space="0" w:color="auto"/>
        <w:bottom w:val="none" w:sz="0" w:space="0" w:color="auto"/>
        <w:right w:val="none" w:sz="0" w:space="0" w:color="auto"/>
      </w:divBdr>
    </w:div>
    <w:div w:id="917444769">
      <w:bodyDiv w:val="1"/>
      <w:marLeft w:val="0"/>
      <w:marRight w:val="0"/>
      <w:marTop w:val="0"/>
      <w:marBottom w:val="0"/>
      <w:divBdr>
        <w:top w:val="none" w:sz="0" w:space="0" w:color="auto"/>
        <w:left w:val="none" w:sz="0" w:space="0" w:color="auto"/>
        <w:bottom w:val="none" w:sz="0" w:space="0" w:color="auto"/>
        <w:right w:val="none" w:sz="0" w:space="0" w:color="auto"/>
      </w:divBdr>
    </w:div>
    <w:div w:id="1552381158">
      <w:bodyDiv w:val="1"/>
      <w:marLeft w:val="0"/>
      <w:marRight w:val="0"/>
      <w:marTop w:val="0"/>
      <w:marBottom w:val="0"/>
      <w:divBdr>
        <w:top w:val="none" w:sz="0" w:space="0" w:color="auto"/>
        <w:left w:val="none" w:sz="0" w:space="0" w:color="auto"/>
        <w:bottom w:val="none" w:sz="0" w:space="0" w:color="auto"/>
        <w:right w:val="none" w:sz="0" w:space="0" w:color="auto"/>
      </w:divBdr>
    </w:div>
    <w:div w:id="1917667197">
      <w:bodyDiv w:val="1"/>
      <w:marLeft w:val="0"/>
      <w:marRight w:val="0"/>
      <w:marTop w:val="0"/>
      <w:marBottom w:val="0"/>
      <w:divBdr>
        <w:top w:val="none" w:sz="0" w:space="0" w:color="auto"/>
        <w:left w:val="none" w:sz="0" w:space="0" w:color="auto"/>
        <w:bottom w:val="none" w:sz="0" w:space="0" w:color="auto"/>
        <w:right w:val="none" w:sz="0" w:space="0" w:color="auto"/>
      </w:divBdr>
    </w:div>
    <w:div w:id="1926647363">
      <w:bodyDiv w:val="1"/>
      <w:marLeft w:val="0"/>
      <w:marRight w:val="0"/>
      <w:marTop w:val="0"/>
      <w:marBottom w:val="0"/>
      <w:divBdr>
        <w:top w:val="none" w:sz="0" w:space="0" w:color="auto"/>
        <w:left w:val="none" w:sz="0" w:space="0" w:color="auto"/>
        <w:bottom w:val="none" w:sz="0" w:space="0" w:color="auto"/>
        <w:right w:val="none" w:sz="0" w:space="0" w:color="auto"/>
      </w:divBdr>
    </w:div>
    <w:div w:id="2058116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0D2CEAF1CEF1498210A28F153A316C" ma:contentTypeVersion="16" ma:contentTypeDescription="Create a new document." ma:contentTypeScope="" ma:versionID="8c25a550bd6cf02f77f77d9c180eda5e">
  <xsd:schema xmlns:xsd="http://www.w3.org/2001/XMLSchema" xmlns:xs="http://www.w3.org/2001/XMLSchema" xmlns:p="http://schemas.microsoft.com/office/2006/metadata/properties" xmlns:ns2="6b14ace1-5baf-46ff-bd01-9af985779f5c" xmlns:ns3="5d1540c7-866d-4f4c-8c0b-e55ce00adf28" targetNamespace="http://schemas.microsoft.com/office/2006/metadata/properties" ma:root="true" ma:fieldsID="44a814ea7b632ea7d314e96da479b1d4" ns2:_="" ns3:_="">
    <xsd:import namespace="6b14ace1-5baf-46ff-bd01-9af985779f5c"/>
    <xsd:import namespace="5d1540c7-866d-4f4c-8c0b-e55ce00adf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Null"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4ace1-5baf-46ff-bd01-9af985779f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Null" ma:index="12" nillable="true" ma:displayName="Null" ma:internalName="Null">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6f53e-f9c2-4c94-85c2-8444800efb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540c7-866d-4f4c-8c0b-e55ce00adf2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cfd39b-ec56-4f5d-8af4-3819fe53ac94}" ma:internalName="TaxCatchAll" ma:showField="CatchAllData" ma:web="5d1540c7-866d-4f4c-8c0b-e55ce00adf2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14ace1-5baf-46ff-bd01-9af985779f5c">
      <Terms xmlns="http://schemas.microsoft.com/office/infopath/2007/PartnerControls"/>
    </lcf76f155ced4ddcb4097134ff3c332f>
    <Null xmlns="6b14ace1-5baf-46ff-bd01-9af985779f5c" xsi:nil="true"/>
    <TaxCatchAll xmlns="5d1540c7-866d-4f4c-8c0b-e55ce00adf28"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A/LEbZXWcXAKHP5HBlJXw9vU8vg==">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</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C8D5-1775-4D81-8EE7-A804291A6476}">
  <ds:schemaRefs>
    <ds:schemaRef ds:uri="http://schemas.microsoft.com/sharepoint/v3/contenttype/forms"/>
  </ds:schemaRefs>
</ds:datastoreItem>
</file>

<file path=customXml/itemProps2.xml><?xml version="1.0" encoding="utf-8"?>
<ds:datastoreItem xmlns:ds="http://schemas.openxmlformats.org/officeDocument/2006/customXml" ds:itemID="{4CF62C42-43D4-44E9-BA36-9FEC5313E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4ace1-5baf-46ff-bd01-9af985779f5c"/>
    <ds:schemaRef ds:uri="5d1540c7-866d-4f4c-8c0b-e55ce00ad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D1832-A12C-4BD8-ABDC-4E6EF59A25A4}">
  <ds:schemaRefs>
    <ds:schemaRef ds:uri="http://schemas.microsoft.com/office/2006/metadata/properties"/>
    <ds:schemaRef ds:uri="http://schemas.microsoft.com/office/infopath/2007/PartnerControls"/>
    <ds:schemaRef ds:uri="6b14ace1-5baf-46ff-bd01-9af985779f5c"/>
    <ds:schemaRef ds:uri="5d1540c7-866d-4f4c-8c0b-e55ce00adf2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969AE5A-E0DF-4C69-9F66-7421AE807D3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Alice Drummond</lastModifiedBy>
  <revision>52</revision>
  <dcterms:created xsi:type="dcterms:W3CDTF">2022-05-09T11:06:00.0000000Z</dcterms:created>
  <dcterms:modified xsi:type="dcterms:W3CDTF">2026-05-13T11:42:08.1931288Z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0x010100BD0D2CEAF1CEF1498210A28F153A316C</vt:lpwstr>
  </property>
  <property fmtid="{D5CDD505-2E9C-101B-9397-08002B2CF9AE}" pid="3" name="MediaServiceImageTags">
    <vt:lpwstr/>
  </property>
</Properties>
</file>