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291" w:rsidP="00C93291" w:rsidRDefault="00C93291" w14:paraId="7B08E46C" w14:textId="77777777">
      <w:pPr>
        <w:pStyle w:val="BodyTextIndent2"/>
        <w:ind w:left="0"/>
        <w:rPr>
          <w:rFonts w:ascii="Lucida Sans" w:hAnsi="Lucida Sans"/>
          <w:b/>
          <w:color w:val="4ABBBD"/>
          <w:sz w:val="36"/>
          <w:szCs w:val="36"/>
        </w:rPr>
      </w:pPr>
    </w:p>
    <w:p w:rsidRPr="00490342" w:rsidR="00C93291" w:rsidP="0E3215C9" w:rsidRDefault="00C93291" w14:paraId="1F2FFA5F" w14:textId="36262100">
      <w:pPr>
        <w:pStyle w:val="BodyTextIndent2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Lucida Sans" w:hAnsi="Lucida Sans" w:cs="Arial"/>
          <w:b w:val="1"/>
          <w:bCs w:val="1"/>
          <w:color w:val="4ABBBD"/>
          <w:sz w:val="22"/>
          <w:szCs w:val="22"/>
          <w:lang w:val="en-GB"/>
        </w:rPr>
      </w:pPr>
      <w:r w:rsidRPr="0E3215C9" w:rsidR="00C93291">
        <w:rPr>
          <w:rFonts w:ascii="Lucida Sans" w:hAnsi="Lucida Sans"/>
          <w:b w:val="1"/>
          <w:bCs w:val="1"/>
          <w:color w:val="4ABBBD"/>
          <w:sz w:val="36"/>
          <w:szCs w:val="36"/>
        </w:rPr>
        <w:t xml:space="preserve">FINANCIER APPLICATION </w:t>
      </w:r>
      <w:r w:rsidRPr="0E3215C9" w:rsidR="27D51354">
        <w:rPr>
          <w:rFonts w:ascii="Lucida Sans" w:hAnsi="Lucida Sans"/>
          <w:b w:val="1"/>
          <w:bCs w:val="1"/>
          <w:color w:val="4ABBBD"/>
          <w:sz w:val="36"/>
          <w:szCs w:val="36"/>
          <w:lang w:val="en-GB"/>
        </w:rPr>
        <w:t>GUIDELINES</w:t>
      </w:r>
    </w:p>
    <w:p w:rsidRPr="00FB7059" w:rsidR="00C93291" w:rsidP="00C93291" w:rsidRDefault="00C93291" w14:paraId="0EA4E129" w14:textId="77777777">
      <w:pPr>
        <w:pStyle w:val="BodyTextIndent2"/>
        <w:ind w:left="0"/>
        <w:rPr>
          <w:rFonts w:ascii="Lucida Sans" w:hAnsi="Lucida Sans" w:cs="Arial"/>
          <w:b/>
          <w:color w:val="0066FF"/>
          <w:sz w:val="22"/>
          <w:szCs w:val="22"/>
        </w:rPr>
      </w:pPr>
    </w:p>
    <w:p w:rsidR="00C93291" w:rsidP="1144D3D7" w:rsidRDefault="13981190" w14:paraId="665EA2C8" w14:textId="523B5CB8">
      <w:pPr>
        <w:pStyle w:val="BodyTextIndent2"/>
        <w:ind w:left="0"/>
        <w:rPr>
          <w:lang w:val="en-GB"/>
        </w:rPr>
      </w:pPr>
      <w:r w:rsidRPr="1144D3D7">
        <w:rPr>
          <w:rFonts w:ascii="Lucida Sans" w:hAnsi="Lucida Sans"/>
          <w:b/>
          <w:bCs/>
          <w:sz w:val="22"/>
          <w:szCs w:val="22"/>
        </w:rPr>
        <w:t xml:space="preserve">The deadline for submissions is </w:t>
      </w:r>
      <w:r w:rsidRPr="1144D3D7" w:rsidR="2B4E7EEF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5pm,</w:t>
      </w:r>
      <w:r w:rsidRPr="1144D3D7" w:rsidR="06E615E0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 xml:space="preserve"> </w:t>
      </w:r>
      <w:r w:rsidRPr="1144D3D7" w:rsidR="2B4E7EEF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Monday</w:t>
      </w:r>
      <w:r w:rsidRPr="1144D3D7" w:rsidR="687FAFA0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 xml:space="preserve"> </w:t>
      </w:r>
      <w:r w:rsidRPr="1144D3D7" w:rsidR="2B4E7EEF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29</w:t>
      </w:r>
      <w:r w:rsidRPr="1144D3D7" w:rsidR="2B4E7EEF">
        <w:rPr>
          <w:rFonts w:ascii="Lucida Sans" w:hAnsi="Lucida Sans" w:eastAsia="Lucida Sans" w:cs="Lucida Sans"/>
          <w:b/>
          <w:bCs/>
          <w:color w:val="FF0000"/>
          <w:sz w:val="22"/>
          <w:szCs w:val="22"/>
          <w:vertAlign w:val="superscript"/>
          <w:lang w:val="en-GB"/>
        </w:rPr>
        <w:t>th</w:t>
      </w:r>
      <w:r w:rsidRPr="1144D3D7" w:rsidR="3657303B">
        <w:rPr>
          <w:rFonts w:ascii="Lucida Sans" w:hAnsi="Lucida Sans" w:eastAsia="Lucida Sans" w:cs="Lucida Sans"/>
          <w:b/>
          <w:bCs/>
          <w:color w:val="FF0000"/>
          <w:sz w:val="22"/>
          <w:szCs w:val="22"/>
          <w:vertAlign w:val="superscript"/>
          <w:lang w:val="en-GB"/>
        </w:rPr>
        <w:t xml:space="preserve"> </w:t>
      </w:r>
      <w:r w:rsidRPr="1144D3D7" w:rsidR="2B4E7EEF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June 2026.</w:t>
      </w:r>
      <w:r w:rsidRPr="1144D3D7" w:rsidR="2B4E7EEF">
        <w:rPr>
          <w:rFonts w:ascii="Lucida Sans" w:hAnsi="Lucida Sans" w:eastAsia="Lucida Sans" w:cs="Lucida Sans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1144D3D7" w:rsidR="2B4E7EEF">
        <w:rPr>
          <w:lang w:val="en-GB"/>
        </w:rPr>
        <w:t xml:space="preserve"> </w:t>
      </w:r>
    </w:p>
    <w:p w:rsidR="005F4EA8" w:rsidP="00C93291" w:rsidRDefault="005F4EA8" w14:paraId="6015B864" w14:textId="7E956AEB">
      <w:pPr>
        <w:spacing w:after="0" w:line="240" w:lineRule="auto"/>
        <w:rPr>
          <w:rFonts w:ascii="Lucida Sans" w:hAnsi="Lucida Sans"/>
          <w:b/>
          <w:color w:val="4ABBBD"/>
        </w:rPr>
      </w:pPr>
    </w:p>
    <w:p w:rsidRPr="00490342" w:rsidR="00C93291" w:rsidP="1144D3D7" w:rsidRDefault="00C93291" w14:paraId="1A6172C1" w14:textId="2E0D4346">
      <w:pPr>
        <w:spacing w:after="0" w:line="240" w:lineRule="auto"/>
        <w:rPr>
          <w:rFonts w:ascii="Lucida Sans" w:hAnsi="Lucida Sans"/>
          <w:b/>
          <w:bCs/>
          <w:color w:val="4ABBBD"/>
        </w:rPr>
      </w:pPr>
      <w:r w:rsidRPr="1144D3D7">
        <w:rPr>
          <w:rFonts w:ascii="Lucida Sans" w:hAnsi="Lucida Sans"/>
          <w:b/>
          <w:bCs/>
          <w:color w:val="4ABBBD"/>
        </w:rPr>
        <w:t>EXPLANATORY NOTES:</w:t>
      </w:r>
    </w:p>
    <w:p w:rsidRPr="00FB7059" w:rsidR="00C93291" w:rsidP="00C93291" w:rsidRDefault="00C93291" w14:paraId="277C1162" w14:textId="77777777">
      <w:pPr>
        <w:spacing w:after="0" w:line="240" w:lineRule="auto"/>
        <w:rPr>
          <w:rFonts w:ascii="Lucida Sans" w:hAnsi="Lucida Sans"/>
          <w:b/>
          <w:color w:val="0066FF"/>
        </w:rPr>
      </w:pPr>
    </w:p>
    <w:p w:rsidRPr="00DC2D0A" w:rsidR="00C93291" w:rsidP="1144D3D7" w:rsidRDefault="00C93291" w14:paraId="5DB3AA13" w14:textId="77777777">
      <w:pPr>
        <w:numPr>
          <w:ilvl w:val="0"/>
          <w:numId w:val="11"/>
        </w:num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What kind of financiers can apply?</w:t>
      </w:r>
    </w:p>
    <w:p w:rsidRPr="00DC2D0A" w:rsidR="00C93291" w:rsidP="1144D3D7" w:rsidRDefault="00C93291" w14:paraId="50909410" w14:textId="77777777">
      <w:pPr>
        <w:spacing w:after="0" w:line="240" w:lineRule="auto"/>
        <w:ind w:left="360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="006F4C42" w:rsidP="006F4C42" w:rsidRDefault="32E34040" w14:paraId="396A4CD1" w14:textId="77777777">
      <w:pPr>
        <w:spacing w:after="0" w:line="240" w:lineRule="auto"/>
        <w:rPr>
          <w:rStyle w:val="PF-TEXT"/>
          <w:rFonts w:ascii="Lucida Sans" w:hAnsi="Lucida Sans" w:eastAsia="Lucida Sans" w:cs="Lucida Sans"/>
          <w:sz w:val="21"/>
          <w:szCs w:val="21"/>
        </w:rPr>
      </w:pPr>
      <w:r w:rsidRPr="1144D3D7">
        <w:rPr>
          <w:rStyle w:val="PF-TEXT"/>
          <w:rFonts w:ascii="Lucida Sans" w:hAnsi="Lucida Sans" w:eastAsia="Lucida Sans" w:cs="Lucida Sans"/>
          <w:sz w:val="21"/>
          <w:szCs w:val="21"/>
        </w:rPr>
        <w:t xml:space="preserve">Financiers </w:t>
      </w:r>
      <w:r w:rsidRPr="1144D3D7" w:rsidR="4DCA658C">
        <w:rPr>
          <w:rStyle w:val="PF-TEXT"/>
          <w:rFonts w:ascii="Lucida Sans" w:hAnsi="Lucida Sans" w:eastAsia="Lucida Sans" w:cs="Lucida Sans"/>
          <w:sz w:val="21"/>
          <w:szCs w:val="21"/>
        </w:rPr>
        <w:t>may</w:t>
      </w:r>
      <w:r w:rsidRPr="1144D3D7">
        <w:rPr>
          <w:rStyle w:val="PF-TEXT"/>
          <w:rFonts w:ascii="Lucida Sans" w:hAnsi="Lucida Sans" w:eastAsia="Lucida Sans" w:cs="Lucida Sans"/>
          <w:sz w:val="21"/>
          <w:szCs w:val="21"/>
        </w:rPr>
        <w:t xml:space="preserve"> include:</w:t>
      </w:r>
    </w:p>
    <w:p w:rsidR="006F4C42" w:rsidP="006F4C42" w:rsidRDefault="5A24F0A9" w14:paraId="623C124F" w14:textId="77777777">
      <w:pPr>
        <w:pStyle w:val="ListParagraph"/>
        <w:numPr>
          <w:ilvl w:val="0"/>
          <w:numId w:val="21"/>
        </w:numPr>
        <w:spacing w:after="0" w:line="240" w:lineRule="auto"/>
        <w:rPr>
          <w:rStyle w:val="PF-TEXT"/>
          <w:rFonts w:ascii="Lucida Sans" w:hAnsi="Lucida Sans" w:eastAsia="Lucida Sans" w:cs="Lucida Sans"/>
          <w:sz w:val="21"/>
          <w:szCs w:val="21"/>
        </w:rPr>
      </w:pPr>
      <w:r w:rsidRPr="006F4C42">
        <w:rPr>
          <w:rStyle w:val="PF-TEXT"/>
          <w:rFonts w:ascii="Lucida Sans" w:hAnsi="Lucida Sans" w:eastAsia="Lucida Sans" w:cs="Lucida Sans"/>
          <w:sz w:val="21"/>
          <w:szCs w:val="21"/>
        </w:rPr>
        <w:t>International production and finance companies committed to co- producing/financing international films with the UK and European partners</w:t>
      </w:r>
    </w:p>
    <w:p w:rsidR="006F4C42" w:rsidP="006F4C42" w:rsidRDefault="00C93291" w14:paraId="1853365E" w14:textId="77777777">
      <w:pPr>
        <w:pStyle w:val="ListParagraph"/>
        <w:numPr>
          <w:ilvl w:val="0"/>
          <w:numId w:val="21"/>
        </w:numPr>
        <w:spacing w:after="0" w:line="240" w:lineRule="auto"/>
        <w:rPr>
          <w:rStyle w:val="PF-TEXT"/>
          <w:rFonts w:ascii="Lucida Sans" w:hAnsi="Lucida Sans" w:eastAsia="Lucida Sans" w:cs="Lucida Sans"/>
          <w:sz w:val="21"/>
          <w:szCs w:val="21"/>
        </w:rPr>
      </w:pPr>
      <w:r w:rsidRPr="006F4C42">
        <w:rPr>
          <w:rStyle w:val="PF-TEXT"/>
          <w:rFonts w:ascii="Lucida Sans" w:hAnsi="Lucida Sans" w:eastAsia="Lucida Sans" w:cs="Lucida Sans"/>
          <w:sz w:val="21"/>
          <w:szCs w:val="21"/>
        </w:rPr>
        <w:t xml:space="preserve">Film funds from the UK, Europe and where appropriate, other international territories </w:t>
      </w:r>
    </w:p>
    <w:p w:rsidR="006F4C42" w:rsidP="006F4C42" w:rsidRDefault="00C93291" w14:paraId="7D317083" w14:textId="77777777">
      <w:pPr>
        <w:pStyle w:val="ListParagraph"/>
        <w:numPr>
          <w:ilvl w:val="0"/>
          <w:numId w:val="21"/>
        </w:numPr>
        <w:spacing w:after="0" w:line="240" w:lineRule="auto"/>
        <w:rPr>
          <w:rStyle w:val="PF-TEXT"/>
          <w:rFonts w:ascii="Lucida Sans" w:hAnsi="Lucida Sans" w:eastAsia="Lucida Sans" w:cs="Lucida Sans"/>
          <w:sz w:val="21"/>
          <w:szCs w:val="21"/>
        </w:rPr>
      </w:pPr>
      <w:r w:rsidRPr="006F4C42">
        <w:rPr>
          <w:rStyle w:val="PF-TEXT"/>
          <w:rFonts w:ascii="Lucida Sans" w:hAnsi="Lucida Sans" w:eastAsia="Lucida Sans" w:cs="Lucida Sans"/>
          <w:sz w:val="21"/>
          <w:szCs w:val="21"/>
        </w:rPr>
        <w:t>Private equity funds and investors from the UK and abroad</w:t>
      </w:r>
    </w:p>
    <w:p w:rsidR="006F4C42" w:rsidP="006F4C42" w:rsidRDefault="001A4605" w14:paraId="2DEFE146" w14:textId="73076BB3">
      <w:pPr>
        <w:pStyle w:val="ListParagraph"/>
        <w:numPr>
          <w:ilvl w:val="0"/>
          <w:numId w:val="21"/>
        </w:numPr>
        <w:spacing w:after="0" w:line="240" w:lineRule="auto"/>
        <w:rPr>
          <w:rStyle w:val="PF-TEXT"/>
          <w:rFonts w:ascii="Lucida Sans" w:hAnsi="Lucida Sans" w:eastAsia="Lucida Sans" w:cs="Lucida Sans"/>
          <w:sz w:val="21"/>
          <w:szCs w:val="21"/>
        </w:rPr>
      </w:pPr>
      <w:r w:rsidRPr="006F4C42">
        <w:rPr>
          <w:rStyle w:val="PF-TEXT"/>
          <w:rFonts w:ascii="Lucida Sans" w:hAnsi="Lucida Sans" w:eastAsia="Lucida Sans" w:cs="Lucida Sans"/>
          <w:sz w:val="21"/>
          <w:szCs w:val="21"/>
        </w:rPr>
        <w:t xml:space="preserve">Banks active in the film </w:t>
      </w:r>
      <w:r w:rsidRPr="006F4C42" w:rsidR="00C93291">
        <w:rPr>
          <w:rStyle w:val="PF-TEXT"/>
          <w:rFonts w:ascii="Lucida Sans" w:hAnsi="Lucida Sans" w:eastAsia="Lucida Sans" w:cs="Lucida Sans"/>
          <w:sz w:val="21"/>
          <w:szCs w:val="21"/>
        </w:rPr>
        <w:t>financing sector</w:t>
      </w:r>
    </w:p>
    <w:p w:rsidR="006F4C42" w:rsidP="006F4C42" w:rsidRDefault="00C93291" w14:paraId="3665A42B" w14:textId="77777777">
      <w:pPr>
        <w:pStyle w:val="ListParagraph"/>
        <w:numPr>
          <w:ilvl w:val="0"/>
          <w:numId w:val="21"/>
        </w:numPr>
        <w:spacing w:after="0" w:line="240" w:lineRule="auto"/>
        <w:rPr>
          <w:rStyle w:val="PF-TEXT"/>
          <w:rFonts w:ascii="Lucida Sans" w:hAnsi="Lucida Sans" w:eastAsia="Lucida Sans" w:cs="Lucida Sans"/>
          <w:sz w:val="21"/>
          <w:szCs w:val="21"/>
        </w:rPr>
      </w:pPr>
      <w:r w:rsidRPr="006F4C42">
        <w:rPr>
          <w:rStyle w:val="PF-TEXT"/>
          <w:rFonts w:ascii="Lucida Sans" w:hAnsi="Lucida Sans" w:eastAsia="Lucida Sans" w:cs="Lucida Sans"/>
          <w:sz w:val="21"/>
          <w:szCs w:val="21"/>
        </w:rPr>
        <w:t>Screen agencies or other public funding bodies with financial schemes; and the UK national film bodies and Regional Screen Agencies that have active production financing scheme</w:t>
      </w:r>
      <w:r w:rsidR="006F4C42">
        <w:rPr>
          <w:rStyle w:val="PF-TEXT"/>
          <w:rFonts w:ascii="Lucida Sans" w:hAnsi="Lucida Sans" w:eastAsia="Lucida Sans" w:cs="Lucida Sans"/>
          <w:sz w:val="21"/>
          <w:szCs w:val="21"/>
        </w:rPr>
        <w:t>s</w:t>
      </w:r>
    </w:p>
    <w:p w:rsidR="006F4C42" w:rsidP="006F4C42" w:rsidRDefault="00C93291" w14:paraId="0D9563DF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006F4C42">
        <w:rPr>
          <w:rFonts w:ascii="Lucida Sans" w:hAnsi="Lucida Sans" w:eastAsia="Lucida Sans" w:cs="Lucida Sans"/>
          <w:sz w:val="21"/>
          <w:szCs w:val="21"/>
        </w:rPr>
        <w:t>International film sales companies</w:t>
      </w:r>
    </w:p>
    <w:p w:rsidR="006F4C42" w:rsidP="006F4C42" w:rsidRDefault="1196E1A9" w14:paraId="74465408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006F4C42">
        <w:rPr>
          <w:rFonts w:ascii="Lucida Sans" w:hAnsi="Lucida Sans" w:eastAsia="Lucida Sans" w:cs="Lucida Sans"/>
          <w:sz w:val="21"/>
          <w:szCs w:val="21"/>
        </w:rPr>
        <w:t>Leading international and single territory distributors committed to film financing</w:t>
      </w:r>
    </w:p>
    <w:p w:rsidR="006F4C42" w:rsidP="006F4C42" w:rsidRDefault="00C93291" w14:paraId="5D8C6ABB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006F4C42">
        <w:rPr>
          <w:rFonts w:ascii="Lucida Sans" w:hAnsi="Lucida Sans" w:eastAsia="Lucida Sans" w:cs="Lucida Sans"/>
          <w:sz w:val="21"/>
          <w:szCs w:val="21"/>
        </w:rPr>
        <w:t>International Film Commissions who provide funding based on the production or part thereof taking place in their territory/region.</w:t>
      </w:r>
    </w:p>
    <w:p w:rsidRPr="006F4C42" w:rsidR="006F4C42" w:rsidP="006F4C42" w:rsidRDefault="68C66537" w14:paraId="2D392415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006F4C42">
        <w:rPr>
          <w:rFonts w:ascii="Lucida Sans" w:hAnsi="Lucida Sans" w:eastAsia="Lucida Sans" w:cs="Lucida Sans"/>
          <w:color w:val="000000" w:themeColor="text1"/>
          <w:sz w:val="21"/>
          <w:szCs w:val="21"/>
        </w:rPr>
        <w:t>Post and facilities houses interested in offering in kind equity deals, match funding, and deferred fees</w:t>
      </w:r>
    </w:p>
    <w:p w:rsidRPr="006F4C42" w:rsidR="006F4C42" w:rsidP="006F4C42" w:rsidRDefault="68C66537" w14:paraId="4240703C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006F4C42">
        <w:rPr>
          <w:rFonts w:ascii="Lucida Sans" w:hAnsi="Lucida Sans" w:eastAsia="Lucida Sans" w:cs="Lucida Sans"/>
          <w:color w:val="000000" w:themeColor="text1"/>
          <w:sz w:val="21"/>
          <w:szCs w:val="21"/>
        </w:rPr>
        <w:t>Music licensing, legal firms and marketing companies offering in kind and equity collaboration and advice to low/micro-budget film projects</w:t>
      </w:r>
      <w:r w:rsidRPr="006F4C42" w:rsidR="1E4FF09B">
        <w:rPr>
          <w:rFonts w:ascii="Lucida Sans" w:hAnsi="Lucida Sans" w:eastAsia="Lucida Sans" w:cs="Lucida Sans"/>
          <w:color w:val="000000" w:themeColor="text1"/>
          <w:sz w:val="21"/>
          <w:szCs w:val="21"/>
        </w:rPr>
        <w:t xml:space="preserve"> (NTS)</w:t>
      </w:r>
    </w:p>
    <w:p w:rsidRPr="006F4C42" w:rsidR="68C66537" w:rsidP="006F4C42" w:rsidRDefault="68C66537" w14:paraId="49DA69A9" w14:textId="54BBC34E">
      <w:pPr>
        <w:pStyle w:val="ListParagraph"/>
        <w:numPr>
          <w:ilvl w:val="0"/>
          <w:numId w:val="2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006F4C42">
        <w:rPr>
          <w:rFonts w:ascii="Lucida Sans" w:hAnsi="Lucida Sans" w:eastAsia="Lucida Sans" w:cs="Lucida Sans"/>
          <w:color w:val="000000" w:themeColor="text1"/>
          <w:sz w:val="21"/>
          <w:szCs w:val="21"/>
        </w:rPr>
        <w:t>VOD platforms</w:t>
      </w:r>
    </w:p>
    <w:p w:rsidRPr="00DC2D0A" w:rsidR="00C93291" w:rsidP="1144D3D7" w:rsidRDefault="00C93291" w14:paraId="467A3A26" w14:textId="77777777">
      <w:p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Pr="00DC2D0A" w:rsidR="00C93291" w:rsidP="1144D3D7" w:rsidRDefault="00C93291" w14:paraId="5A158D9C" w14:textId="77777777">
      <w:pPr>
        <w:numPr>
          <w:ilvl w:val="0"/>
          <w:numId w:val="11"/>
        </w:numPr>
        <w:spacing w:after="0" w:line="240" w:lineRule="auto"/>
        <w:rPr>
          <w:rStyle w:val="PF-TEXT"/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Style w:val="PF-TEXT"/>
          <w:rFonts w:ascii="Lucida Sans" w:hAnsi="Lucida Sans" w:eastAsia="Lucida Sans" w:cs="Lucida Sans"/>
          <w:b/>
          <w:bCs/>
          <w:sz w:val="21"/>
          <w:szCs w:val="21"/>
        </w:rPr>
        <w:t xml:space="preserve">What kind of producers will attend? </w:t>
      </w:r>
    </w:p>
    <w:p w:rsidRPr="00DC2D0A" w:rsidR="00C93291" w:rsidP="1144D3D7" w:rsidRDefault="00C93291" w14:paraId="07E6704B" w14:textId="77777777">
      <w:pPr>
        <w:spacing w:after="0" w:line="240" w:lineRule="auto"/>
        <w:ind w:left="360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="78A9ED38" w:rsidP="1144D3D7" w:rsidRDefault="78A9ED38" w14:paraId="5A358575" w14:textId="7476BB99">
      <w:pPr>
        <w:spacing w:after="0" w:line="240" w:lineRule="auto"/>
        <w:ind w:left="360"/>
        <w:rPr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Main Market</w:t>
      </w:r>
      <w:r w:rsidRPr="1144D3D7" w:rsidR="615B1F90">
        <w:rPr>
          <w:rFonts w:ascii="Lucida Sans" w:hAnsi="Lucida Sans" w:eastAsia="Lucida Sans" w:cs="Lucida Sans"/>
          <w:b/>
          <w:bCs/>
          <w:sz w:val="21"/>
          <w:szCs w:val="21"/>
        </w:rPr>
        <w:t>:</w:t>
      </w:r>
    </w:p>
    <w:p w:rsidRPr="00DC2D0A" w:rsidR="00C93291" w:rsidP="00551613" w:rsidRDefault="00C93291" w14:paraId="3B21FC0A" w14:textId="560A307A">
      <w:pPr>
        <w:numPr>
          <w:ilvl w:val="0"/>
          <w:numId w:val="14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UK and international producers who</w:t>
      </w:r>
      <w:r w:rsidRPr="1144D3D7" w:rsidR="738DDFDA">
        <w:rPr>
          <w:rFonts w:ascii="Lucida Sans" w:hAnsi="Lucida Sans" w:eastAsia="Lucida Sans" w:cs="Lucida Sans"/>
          <w:sz w:val="21"/>
          <w:szCs w:val="21"/>
        </w:rPr>
        <w:t xml:space="preserve"> </w:t>
      </w:r>
      <w:r w:rsidRPr="1144D3D7" w:rsidR="5A24F0A9">
        <w:rPr>
          <w:rFonts w:ascii="Lucida Sans" w:hAnsi="Lucida Sans" w:eastAsia="Lucida Sans" w:cs="Lucida Sans"/>
          <w:sz w:val="21"/>
          <w:szCs w:val="21"/>
        </w:rPr>
        <w:t xml:space="preserve">have </w:t>
      </w:r>
      <w:r w:rsidRPr="1144D3D7" w:rsidR="02290157">
        <w:rPr>
          <w:rFonts w:ascii="Lucida Sans" w:hAnsi="Lucida Sans" w:eastAsia="Lucida Sans" w:cs="Lucida Sans"/>
          <w:sz w:val="21"/>
          <w:szCs w:val="21"/>
        </w:rPr>
        <w:t>an</w:t>
      </w:r>
      <w:r w:rsidRPr="1144D3D7" w:rsidR="5A24F0A9">
        <w:rPr>
          <w:rFonts w:ascii="Lucida Sans" w:hAnsi="Lucida Sans" w:eastAsia="Lucida Sans" w:cs="Lucida Sans"/>
          <w:sz w:val="21"/>
          <w:szCs w:val="21"/>
        </w:rPr>
        <w:t xml:space="preserve"> established production track record</w:t>
      </w:r>
    </w:p>
    <w:p w:rsidRPr="00DC2D0A" w:rsidR="00C93291" w:rsidP="00551613" w:rsidRDefault="29813FE0" w14:paraId="53135C70" w14:textId="0F8D727B">
      <w:pPr>
        <w:numPr>
          <w:ilvl w:val="0"/>
          <w:numId w:val="14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Producers with</w:t>
      </w:r>
      <w:r w:rsidRPr="1144D3D7" w:rsidR="1196E1A9">
        <w:rPr>
          <w:rFonts w:ascii="Lucida Sans" w:hAnsi="Lucida Sans" w:eastAsia="Lucida Sans" w:cs="Lucida Sans"/>
          <w:sz w:val="21"/>
          <w:szCs w:val="21"/>
        </w:rPr>
        <w:t xml:space="preserve"> a highly promising project aimed at the international theatrical market that is packaged to a level that financiers can realistically consider i.e. with packaged elements in place</w:t>
      </w:r>
    </w:p>
    <w:p w:rsidR="00551613" w:rsidP="00551613" w:rsidRDefault="5038100D" w14:paraId="3A03C854" w14:textId="77777777">
      <w:pPr>
        <w:numPr>
          <w:ilvl w:val="0"/>
          <w:numId w:val="8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Budgets must </w:t>
      </w:r>
      <w:r w:rsidRPr="1144D3D7" w:rsidR="62BB5A0A">
        <w:rPr>
          <w:rFonts w:ascii="Lucida Sans" w:hAnsi="Lucida Sans" w:eastAsia="Lucida Sans" w:cs="Lucida Sans"/>
          <w:sz w:val="21"/>
          <w:szCs w:val="21"/>
        </w:rPr>
        <w:t xml:space="preserve">be </w:t>
      </w:r>
      <w:r w:rsidRPr="1144D3D7">
        <w:rPr>
          <w:rFonts w:ascii="Lucida Sans" w:hAnsi="Lucida Sans" w:eastAsia="Lucida Sans" w:cs="Lucida Sans"/>
          <w:sz w:val="21"/>
          <w:szCs w:val="21"/>
        </w:rPr>
        <w:t>€1m</w:t>
      </w:r>
      <w:r w:rsidRPr="1144D3D7" w:rsidR="00B447CA">
        <w:rPr>
          <w:rFonts w:ascii="Lucida Sans" w:hAnsi="Lucida Sans" w:eastAsia="Lucida Sans" w:cs="Lucida Sans"/>
          <w:sz w:val="21"/>
          <w:szCs w:val="21"/>
        </w:rPr>
        <w:t xml:space="preserve"> or more</w:t>
      </w:r>
      <w:r w:rsidRPr="1144D3D7">
        <w:rPr>
          <w:rFonts w:ascii="Lucida Sans" w:hAnsi="Lucida Sans" w:eastAsia="Lucida Sans" w:cs="Lucida Sans"/>
          <w:sz w:val="21"/>
          <w:szCs w:val="21"/>
        </w:rPr>
        <w:t>, except in the case of documentary projects, which may be at any budget level</w:t>
      </w:r>
    </w:p>
    <w:p w:rsidR="00551613" w:rsidP="00551613" w:rsidRDefault="00551613" w14:paraId="0E75FFBF" w14:textId="77777777">
      <w:p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</w:p>
    <w:p w:rsidRPr="00551613" w:rsidR="00551613" w:rsidP="00551613" w:rsidRDefault="00551613" w14:paraId="5519A763" w14:textId="6ADCDFEB">
      <w:pPr>
        <w:spacing w:after="0" w:line="240" w:lineRule="auto"/>
        <w:ind w:left="567"/>
        <w:rPr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New Talent Strand (NTS):</w:t>
      </w:r>
    </w:p>
    <w:p w:rsidR="00551613" w:rsidP="00551613" w:rsidRDefault="515AC900" w14:paraId="66DC1DC8" w14:textId="77777777">
      <w:pPr>
        <w:numPr>
          <w:ilvl w:val="0"/>
          <w:numId w:val="8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0E3215C9" w:rsidR="515AC900">
        <w:rPr>
          <w:rFonts w:ascii="Lucida Sans" w:hAnsi="Lucida Sans" w:eastAsia="Lucida Sans" w:cs="Lucida Sans"/>
          <w:sz w:val="21"/>
          <w:szCs w:val="21"/>
        </w:rPr>
        <w:t xml:space="preserve">Up-and-coming </w:t>
      </w:r>
      <w:r w:rsidRPr="0E3215C9" w:rsidR="6F542B15">
        <w:rPr>
          <w:rFonts w:ascii="Lucida Sans" w:hAnsi="Lucida Sans" w:eastAsia="Lucida Sans" w:cs="Lucida Sans"/>
          <w:sz w:val="21"/>
          <w:szCs w:val="21"/>
        </w:rPr>
        <w:t>UK and international f</w:t>
      </w:r>
      <w:r w:rsidRPr="0E3215C9" w:rsidR="05D4CF1D">
        <w:rPr>
          <w:rFonts w:ascii="Lucida Sans" w:hAnsi="Lucida Sans" w:eastAsia="Lucida Sans" w:cs="Lucida Sans"/>
          <w:sz w:val="21"/>
          <w:szCs w:val="21"/>
        </w:rPr>
        <w:t xml:space="preserve">ilmmaking teams of 2 (producer and director) </w:t>
      </w:r>
      <w:r w:rsidRPr="0E3215C9" w:rsidR="1C20168F">
        <w:rPr>
          <w:rFonts w:ascii="Lucida Sans" w:hAnsi="Lucida Sans" w:eastAsia="Lucida Sans" w:cs="Lucida Sans"/>
          <w:sz w:val="21"/>
          <w:szCs w:val="21"/>
        </w:rPr>
        <w:t>who are seeking finance for their first or second feature fil</w:t>
      </w:r>
      <w:r w:rsidRPr="0E3215C9" w:rsidR="00551613">
        <w:rPr>
          <w:rFonts w:ascii="Lucida Sans" w:hAnsi="Lucida Sans" w:eastAsia="Lucida Sans" w:cs="Lucida Sans"/>
          <w:sz w:val="21"/>
          <w:szCs w:val="21"/>
        </w:rPr>
        <w:t>m</w:t>
      </w:r>
    </w:p>
    <w:p w:rsidR="477B1DC5" w:rsidP="0E3215C9" w:rsidRDefault="477B1DC5" w14:paraId="2747333F" w14:textId="509D1E66">
      <w:pPr>
        <w:numPr>
          <w:ilvl w:val="0"/>
          <w:numId w:val="8"/>
        </w:numPr>
        <w:spacing w:after="0" w:line="240" w:lineRule="auto"/>
        <w:ind w:left="1134" w:hanging="567"/>
        <w:rPr>
          <w:rFonts w:ascii="Lucida Sans" w:hAnsi="Lucida Sans" w:eastAsia="Lucida Sans" w:cs="Lucida Sans"/>
          <w:noProof w:val="0"/>
          <w:sz w:val="21"/>
          <w:szCs w:val="21"/>
          <w:lang w:val="en-GB"/>
        </w:rPr>
      </w:pPr>
      <w:r w:rsidRPr="0E3215C9" w:rsidR="477B1DC5">
        <w:rPr>
          <w:rFonts w:ascii="Lucida Sans" w:hAnsi="Lucida Sans" w:eastAsia="Lucida Sans" w:cs="Lucida Sans"/>
          <w:noProof w:val="0"/>
          <w:color w:val="000000" w:themeColor="text1" w:themeTint="FF" w:themeShade="FF"/>
          <w:sz w:val="21"/>
          <w:szCs w:val="21"/>
          <w:lang w:val="en-GB"/>
        </w:rPr>
        <w:t>Directors will have proven success with work in short film or television</w:t>
      </w:r>
    </w:p>
    <w:p w:rsidR="00551613" w:rsidP="00551613" w:rsidRDefault="5351589F" w14:paraId="3FEBEE21" w14:textId="77777777">
      <w:pPr>
        <w:numPr>
          <w:ilvl w:val="0"/>
          <w:numId w:val="8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00551613">
        <w:rPr>
          <w:rFonts w:ascii="Lucida Sans" w:hAnsi="Lucida Sans" w:eastAsia="Lucida Sans" w:cs="Lucida Sans"/>
          <w:color w:val="000000" w:themeColor="text1"/>
          <w:sz w:val="21"/>
          <w:szCs w:val="21"/>
        </w:rPr>
        <w:t xml:space="preserve">Producers </w:t>
      </w:r>
      <w:r w:rsidRPr="00551613" w:rsidR="4281A5B9">
        <w:rPr>
          <w:rFonts w:ascii="Lucida Sans" w:hAnsi="Lucida Sans" w:eastAsia="Lucida Sans" w:cs="Lucida Sans"/>
          <w:color w:val="000000" w:themeColor="text1"/>
          <w:sz w:val="21"/>
          <w:szCs w:val="21"/>
        </w:rPr>
        <w:t>will</w:t>
      </w:r>
      <w:r w:rsidRPr="00551613">
        <w:rPr>
          <w:rFonts w:ascii="Lucida Sans" w:hAnsi="Lucida Sans" w:eastAsia="Lucida Sans" w:cs="Lucida Sans"/>
          <w:color w:val="000000" w:themeColor="text1"/>
          <w:sz w:val="21"/>
          <w:szCs w:val="21"/>
        </w:rPr>
        <w:t xml:space="preserve"> have demonstrable experience of physical production and/or financing</w:t>
      </w:r>
    </w:p>
    <w:p w:rsidR="00551613" w:rsidP="00551613" w:rsidRDefault="0E9C01E6" w14:paraId="065BB2EA" w14:textId="77777777">
      <w:pPr>
        <w:numPr>
          <w:ilvl w:val="0"/>
          <w:numId w:val="8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0E3215C9" w:rsidR="0E9C01E6">
        <w:rPr>
          <w:rFonts w:ascii="Lucida Sans" w:hAnsi="Lucida Sans" w:eastAsia="Lucida Sans" w:cs="Lucida Sans"/>
          <w:sz w:val="21"/>
          <w:szCs w:val="21"/>
        </w:rPr>
        <w:t xml:space="preserve">Budgets may be </w:t>
      </w:r>
      <w:r w:rsidRPr="0E3215C9" w:rsidR="71F188D5">
        <w:rPr>
          <w:rFonts w:ascii="Lucida Sans" w:hAnsi="Lucida Sans" w:eastAsia="Lucida Sans" w:cs="Lucida Sans"/>
          <w:sz w:val="21"/>
          <w:szCs w:val="21"/>
        </w:rPr>
        <w:t xml:space="preserve">at </w:t>
      </w:r>
      <w:r w:rsidRPr="0E3215C9" w:rsidR="0E9C01E6">
        <w:rPr>
          <w:rFonts w:ascii="Lucida Sans" w:hAnsi="Lucida Sans" w:eastAsia="Lucida Sans" w:cs="Lucida Sans"/>
          <w:sz w:val="21"/>
          <w:szCs w:val="21"/>
        </w:rPr>
        <w:t>any level but will be realistic for their experience</w:t>
      </w:r>
    </w:p>
    <w:p w:rsidR="2858F4FE" w:rsidP="0E3215C9" w:rsidRDefault="2858F4FE" w14:paraId="0D86A1C6" w14:textId="490D1DCD">
      <w:pPr>
        <w:numPr>
          <w:ilvl w:val="0"/>
          <w:numId w:val="8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0E3215C9" w:rsidR="2858F4FE">
        <w:rPr>
          <w:rFonts w:ascii="Lucida Sans" w:hAnsi="Lucida Sans" w:eastAsia="Lucida Sans" w:cs="Lucida Sans"/>
          <w:noProof w:val="0"/>
          <w:sz w:val="21"/>
          <w:szCs w:val="21"/>
          <w:lang w:val="en-GB"/>
        </w:rPr>
        <w:t>Our application guidelines call for fully developed scripts. All shortlisted scripts are reviewed by the Film London team during the selection process</w:t>
      </w:r>
    </w:p>
    <w:p w:rsidRPr="00551613" w:rsidR="1196E1A9" w:rsidP="00551613" w:rsidRDefault="62DFDD7F" w14:paraId="2436410B" w14:textId="695C27A6">
      <w:pPr>
        <w:numPr>
          <w:ilvl w:val="0"/>
          <w:numId w:val="8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00551613">
        <w:rPr>
          <w:rFonts w:ascii="Lucida Sans" w:hAnsi="Lucida Sans" w:eastAsia="Lucida Sans" w:cs="Lucida Sans"/>
          <w:color w:val="000000" w:themeColor="text1"/>
          <w:sz w:val="21"/>
          <w:szCs w:val="21"/>
        </w:rPr>
        <w:t>Film London will also consider projects</w:t>
      </w:r>
      <w:r w:rsidRPr="00551613" w:rsidR="4292D22B">
        <w:rPr>
          <w:rFonts w:ascii="Lucida Sans" w:hAnsi="Lucida Sans" w:eastAsia="Lucida Sans" w:cs="Lucida Sans"/>
          <w:color w:val="000000" w:themeColor="text1"/>
          <w:sz w:val="21"/>
          <w:szCs w:val="21"/>
        </w:rPr>
        <w:t xml:space="preserve"> for NTS</w:t>
      </w:r>
      <w:r w:rsidRPr="00551613">
        <w:rPr>
          <w:rFonts w:ascii="Lucida Sans" w:hAnsi="Lucida Sans" w:eastAsia="Lucida Sans" w:cs="Lucida Sans"/>
          <w:color w:val="000000" w:themeColor="text1"/>
          <w:sz w:val="21"/>
          <w:szCs w:val="21"/>
        </w:rPr>
        <w:t xml:space="preserve"> that are looking for </w:t>
      </w:r>
      <w:r w:rsidRPr="00551613">
        <w:rPr>
          <w:rFonts w:ascii="Lucida Sans" w:hAnsi="Lucida Sans" w:eastAsia="Lucida Sans" w:cs="Lucida Sans"/>
          <w:b/>
          <w:bCs/>
          <w:color w:val="000000" w:themeColor="text1"/>
          <w:sz w:val="21"/>
          <w:szCs w:val="21"/>
        </w:rPr>
        <w:t xml:space="preserve">completion finance </w:t>
      </w:r>
      <w:r w:rsidRPr="00551613">
        <w:rPr>
          <w:rFonts w:ascii="Lucida Sans" w:hAnsi="Lucida Sans" w:eastAsia="Lucida Sans" w:cs="Lucida Sans"/>
          <w:color w:val="000000" w:themeColor="text1"/>
          <w:sz w:val="21"/>
          <w:szCs w:val="21"/>
        </w:rPr>
        <w:t>to deliver their film. These projects must be seeking no more than 20% of their production budget for completion</w:t>
      </w:r>
    </w:p>
    <w:p w:rsidR="1196E1A9" w:rsidP="1144D3D7" w:rsidRDefault="1196E1A9" w14:paraId="78801CA4" w14:textId="42EDF007">
      <w:pPr>
        <w:spacing w:after="0" w:line="240" w:lineRule="auto"/>
        <w:ind w:left="567"/>
        <w:rPr>
          <w:rFonts w:ascii="Lucida Sans" w:hAnsi="Lucida Sans" w:eastAsia="Lucida Sans" w:cs="Lucida Sans"/>
          <w:sz w:val="21"/>
          <w:szCs w:val="21"/>
        </w:rPr>
      </w:pPr>
    </w:p>
    <w:p w:rsidRPr="00DC2D0A" w:rsidR="00C93291" w:rsidP="1144D3D7" w:rsidRDefault="00C93291" w14:paraId="69C17965" w14:textId="77777777">
      <w:pPr>
        <w:numPr>
          <w:ilvl w:val="0"/>
          <w:numId w:val="11"/>
        </w:num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How to apply</w:t>
      </w:r>
    </w:p>
    <w:p w:rsidRPr="00DC2D0A" w:rsidR="00C93291" w:rsidP="1144D3D7" w:rsidRDefault="00C93291" w14:paraId="3E5B0875" w14:textId="77777777">
      <w:p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Pr="00C63C0C" w:rsidR="00C93291" w:rsidP="1144D3D7" w:rsidRDefault="13981190" w14:paraId="45605881" w14:textId="39E0DFF1">
      <w:pPr>
        <w:pStyle w:val="BodyTextIndent2"/>
        <w:ind w:left="0"/>
        <w:rPr>
          <w:rFonts w:ascii="Lucida Sans" w:hAnsi="Lucida Sans" w:eastAsia="Lucida Sans" w:cs="Lucida Sans"/>
          <w:lang w:val="en-GB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To apply to the </w:t>
      </w:r>
      <w:r w:rsidRPr="1144D3D7" w:rsidR="2284BA73">
        <w:rPr>
          <w:rFonts w:ascii="Lucida Sans" w:hAnsi="Lucida Sans" w:eastAsia="Lucida Sans" w:cs="Lucida Sans"/>
          <w:sz w:val="21"/>
          <w:szCs w:val="21"/>
        </w:rPr>
        <w:t xml:space="preserve">PFM 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please submit a completed online application form with all requested information by </w:t>
      </w:r>
      <w:r w:rsidRPr="1144D3D7" w:rsidR="24E14124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5pm,</w:t>
      </w:r>
      <w:r w:rsidRPr="1144D3D7" w:rsidR="6C47B9E4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 xml:space="preserve"> </w:t>
      </w:r>
      <w:r w:rsidRPr="1144D3D7" w:rsidR="24E14124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Monday</w:t>
      </w:r>
      <w:r w:rsidRPr="1144D3D7" w:rsidR="3B8770D5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 xml:space="preserve"> </w:t>
      </w:r>
      <w:r w:rsidRPr="1144D3D7" w:rsidR="24E14124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29</w:t>
      </w:r>
      <w:r w:rsidRPr="1144D3D7" w:rsidR="24E14124">
        <w:rPr>
          <w:rFonts w:ascii="Lucida Sans" w:hAnsi="Lucida Sans" w:eastAsia="Lucida Sans" w:cs="Lucida Sans"/>
          <w:b/>
          <w:bCs/>
          <w:color w:val="FF0000"/>
          <w:sz w:val="22"/>
          <w:szCs w:val="22"/>
          <w:vertAlign w:val="superscript"/>
          <w:lang w:val="en-GB"/>
        </w:rPr>
        <w:t>th</w:t>
      </w:r>
      <w:r w:rsidRPr="1144D3D7" w:rsidR="3FFCE583">
        <w:rPr>
          <w:rFonts w:ascii="Lucida Sans" w:hAnsi="Lucida Sans" w:eastAsia="Lucida Sans" w:cs="Lucida Sans"/>
          <w:b/>
          <w:bCs/>
          <w:color w:val="FF0000"/>
          <w:sz w:val="22"/>
          <w:szCs w:val="22"/>
          <w:vertAlign w:val="superscript"/>
          <w:lang w:val="en-GB"/>
        </w:rPr>
        <w:t xml:space="preserve"> </w:t>
      </w:r>
      <w:r w:rsidRPr="1144D3D7" w:rsidR="24E14124">
        <w:rPr>
          <w:rFonts w:ascii="Lucida Sans" w:hAnsi="Lucida Sans" w:eastAsia="Lucida Sans" w:cs="Lucida Sans"/>
          <w:b/>
          <w:bCs/>
          <w:color w:val="FF0000"/>
          <w:sz w:val="22"/>
          <w:szCs w:val="22"/>
          <w:lang w:val="en-GB"/>
        </w:rPr>
        <w:t>June 2026</w:t>
      </w:r>
    </w:p>
    <w:p w:rsidR="4CD83C27" w:rsidP="1144D3D7" w:rsidRDefault="4CD83C27" w14:paraId="6F2C0C45" w14:textId="46FCFE13">
      <w:pPr>
        <w:numPr>
          <w:ilvl w:val="0"/>
          <w:numId w:val="10"/>
        </w:numPr>
        <w:tabs>
          <w:tab w:val="clear" w:pos="360"/>
          <w:tab w:val="left" w:pos="1134"/>
        </w:tabs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In the form you will be able to indicate whether you are interested in taking meeting</w:t>
      </w:r>
      <w:r w:rsidRPr="1144D3D7" w:rsidR="20B41428">
        <w:rPr>
          <w:rFonts w:ascii="Lucida Sans" w:hAnsi="Lucida Sans" w:eastAsia="Lucida Sans" w:cs="Lucida Sans"/>
          <w:sz w:val="21"/>
          <w:szCs w:val="21"/>
        </w:rPr>
        <w:t>s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with the established producers (Main Market) and/or the emerging filmmakers (NTS)</w:t>
      </w:r>
    </w:p>
    <w:p w:rsidR="24E14124" w:rsidP="1144D3D7" w:rsidRDefault="24E14124" w14:paraId="14684723" w14:textId="31EB02EA">
      <w:pPr>
        <w:numPr>
          <w:ilvl w:val="0"/>
          <w:numId w:val="10"/>
        </w:numPr>
        <w:tabs>
          <w:tab w:val="clear" w:pos="360"/>
          <w:tab w:val="left" w:pos="1134"/>
        </w:tabs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There is no application fee</w:t>
      </w:r>
      <w:r w:rsidRPr="1144D3D7" w:rsidR="24163754">
        <w:rPr>
          <w:rFonts w:ascii="Lucida Sans" w:hAnsi="Lucida Sans" w:eastAsia="Lucida Sans" w:cs="Lucida Sans"/>
          <w:sz w:val="21"/>
          <w:szCs w:val="21"/>
        </w:rPr>
        <w:t xml:space="preserve"> but if you are successfully selected </w:t>
      </w:r>
      <w:r w:rsidRPr="1144D3D7" w:rsidR="009310C2">
        <w:rPr>
          <w:rFonts w:ascii="Lucida Sans" w:hAnsi="Lucida Sans" w:eastAsia="Lucida Sans" w:cs="Lucida Sans"/>
          <w:sz w:val="21"/>
          <w:szCs w:val="21"/>
        </w:rPr>
        <w:t xml:space="preserve">an </w:t>
      </w:r>
      <w:r w:rsidRPr="1144D3D7" w:rsidR="24163754">
        <w:rPr>
          <w:rFonts w:ascii="Lucida Sans" w:hAnsi="Lucida Sans" w:eastAsia="Lucida Sans" w:cs="Lucida Sans"/>
          <w:sz w:val="21"/>
          <w:szCs w:val="21"/>
        </w:rPr>
        <w:t>accreditation fee will be charged</w:t>
      </w:r>
      <w:r w:rsidRPr="1144D3D7" w:rsidR="53A6EE24">
        <w:rPr>
          <w:rFonts w:ascii="Lucida Sans" w:hAnsi="Lucida Sans" w:eastAsia="Lucida Sans" w:cs="Lucida Sans"/>
          <w:sz w:val="21"/>
          <w:szCs w:val="21"/>
        </w:rPr>
        <w:t xml:space="preserve"> (details below)</w:t>
      </w:r>
    </w:p>
    <w:p w:rsidRPr="00DC2D0A" w:rsidR="00C93291" w:rsidP="1144D3D7" w:rsidRDefault="00C93291" w14:paraId="3AF211EC" w14:textId="6BC2A4CB">
      <w:pPr>
        <w:tabs>
          <w:tab w:val="left" w:pos="1134"/>
        </w:tabs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</w:p>
    <w:p w:rsidRPr="002D484E" w:rsidR="00C93291" w:rsidP="1144D3D7" w:rsidRDefault="00C93291" w14:paraId="73A6694B" w14:textId="77777777">
      <w:pPr>
        <w:numPr>
          <w:ilvl w:val="0"/>
          <w:numId w:val="11"/>
        </w:num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What does selection include?</w:t>
      </w:r>
    </w:p>
    <w:p w:rsidRPr="002D484E" w:rsidR="00C93291" w:rsidP="1144D3D7" w:rsidRDefault="00C93291" w14:paraId="522244ED" w14:textId="77777777">
      <w:p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Pr="002D484E" w:rsidR="00C93291" w:rsidP="1144D3D7" w:rsidRDefault="00C93291" w14:paraId="07BB1A7B" w14:textId="77777777">
      <w:pPr>
        <w:spacing w:after="0" w:line="240" w:lineRule="auto"/>
        <w:ind w:firstLine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If invited, you will:</w:t>
      </w:r>
    </w:p>
    <w:p w:rsidRPr="002D484E" w:rsidR="00C93291" w:rsidP="1144D3D7" w:rsidRDefault="00B01E38" w14:paraId="2FF3A71E" w14:textId="0D1CD265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Attend the market </w:t>
      </w:r>
      <w:r w:rsidRPr="1144D3D7" w:rsidR="21BF0266">
        <w:rPr>
          <w:rFonts w:ascii="Lucida Sans" w:hAnsi="Lucida Sans" w:eastAsia="Lucida Sans" w:cs="Lucida Sans"/>
          <w:sz w:val="21"/>
          <w:szCs w:val="21"/>
        </w:rPr>
        <w:t>in October</w:t>
      </w:r>
      <w:r w:rsidRPr="1144D3D7" w:rsidR="2214A56D">
        <w:rPr>
          <w:rFonts w:ascii="Lucida Sans" w:hAnsi="Lucida Sans" w:eastAsia="Lucida Sans" w:cs="Lucida Sans"/>
          <w:sz w:val="21"/>
          <w:szCs w:val="21"/>
        </w:rPr>
        <w:t>:</w:t>
      </w:r>
    </w:p>
    <w:p w:rsidR="2214A56D" w:rsidP="1144D3D7" w:rsidRDefault="2214A56D" w14:paraId="4452C380" w14:textId="1132E7AE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Meetings for the Main Market will take place in the afternoon of the </w:t>
      </w:r>
      <w:proofErr w:type="gramStart"/>
      <w:r w:rsidRPr="1144D3D7">
        <w:rPr>
          <w:rFonts w:ascii="Lucida Sans" w:hAnsi="Lucida Sans" w:eastAsia="Lucida Sans" w:cs="Lucida Sans"/>
          <w:sz w:val="21"/>
          <w:szCs w:val="21"/>
        </w:rPr>
        <w:t>6</w:t>
      </w:r>
      <w:r w:rsidRPr="1144D3D7">
        <w:rPr>
          <w:rFonts w:ascii="Lucida Sans" w:hAnsi="Lucida Sans" w:eastAsia="Lucida Sans" w:cs="Lucida Sans"/>
          <w:sz w:val="21"/>
          <w:szCs w:val="21"/>
          <w:vertAlign w:val="superscript"/>
        </w:rPr>
        <w:t>th</w:t>
      </w:r>
      <w:proofErr w:type="gramEnd"/>
      <w:r w:rsidRPr="1144D3D7">
        <w:rPr>
          <w:rFonts w:ascii="Lucida Sans" w:hAnsi="Lucida Sans" w:eastAsia="Lucida Sans" w:cs="Lucida Sans"/>
          <w:sz w:val="21"/>
          <w:szCs w:val="21"/>
        </w:rPr>
        <w:t xml:space="preserve"> October and all day on the </w:t>
      </w:r>
      <w:proofErr w:type="gramStart"/>
      <w:r w:rsidRPr="1144D3D7">
        <w:rPr>
          <w:rFonts w:ascii="Lucida Sans" w:hAnsi="Lucida Sans" w:eastAsia="Lucida Sans" w:cs="Lucida Sans"/>
          <w:sz w:val="21"/>
          <w:szCs w:val="21"/>
        </w:rPr>
        <w:t>7</w:t>
      </w:r>
      <w:r w:rsidRPr="1144D3D7">
        <w:rPr>
          <w:rFonts w:ascii="Lucida Sans" w:hAnsi="Lucida Sans" w:eastAsia="Lucida Sans" w:cs="Lucida Sans"/>
          <w:sz w:val="21"/>
          <w:szCs w:val="21"/>
          <w:vertAlign w:val="superscript"/>
        </w:rPr>
        <w:t>th</w:t>
      </w:r>
      <w:proofErr w:type="gramEnd"/>
      <w:r w:rsidRPr="1144D3D7">
        <w:rPr>
          <w:rFonts w:ascii="Lucida Sans" w:hAnsi="Lucida Sans" w:eastAsia="Lucida Sans" w:cs="Lucida Sans"/>
          <w:sz w:val="21"/>
          <w:szCs w:val="21"/>
        </w:rPr>
        <w:t xml:space="preserve"> October</w:t>
      </w:r>
    </w:p>
    <w:p w:rsidR="2214A56D" w:rsidP="1144D3D7" w:rsidRDefault="2214A56D" w14:paraId="3E6402C1" w14:textId="615115ED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Meetings for the New Talent Strand will take place all day on the </w:t>
      </w:r>
      <w:proofErr w:type="gramStart"/>
      <w:r w:rsidRPr="1144D3D7">
        <w:rPr>
          <w:rFonts w:ascii="Lucida Sans" w:hAnsi="Lucida Sans" w:eastAsia="Lucida Sans" w:cs="Lucida Sans"/>
          <w:sz w:val="21"/>
          <w:szCs w:val="21"/>
        </w:rPr>
        <w:t>7</w:t>
      </w:r>
      <w:r w:rsidRPr="1144D3D7">
        <w:rPr>
          <w:rFonts w:ascii="Lucida Sans" w:hAnsi="Lucida Sans" w:eastAsia="Lucida Sans" w:cs="Lucida Sans"/>
          <w:sz w:val="21"/>
          <w:szCs w:val="21"/>
          <w:vertAlign w:val="superscript"/>
        </w:rPr>
        <w:t>th</w:t>
      </w:r>
      <w:proofErr w:type="gramEnd"/>
      <w:r w:rsidRPr="1144D3D7">
        <w:rPr>
          <w:rFonts w:ascii="Lucida Sans" w:hAnsi="Lucida Sans" w:eastAsia="Lucida Sans" w:cs="Lucida Sans"/>
          <w:sz w:val="21"/>
          <w:szCs w:val="21"/>
        </w:rPr>
        <w:t xml:space="preserve"> October only</w:t>
      </w:r>
    </w:p>
    <w:p w:rsidRPr="002D484E" w:rsidR="00C93291" w:rsidP="1144D3D7" w:rsidRDefault="00C93291" w14:paraId="315EF9D9" w14:textId="028666A3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Be provided with a schedule of meetings with </w:t>
      </w:r>
      <w:r w:rsidRPr="1144D3D7" w:rsidR="001A4605">
        <w:rPr>
          <w:rFonts w:ascii="Lucida Sans" w:hAnsi="Lucida Sans" w:eastAsia="Lucida Sans" w:cs="Lucida Sans"/>
          <w:sz w:val="21"/>
          <w:szCs w:val="21"/>
        </w:rPr>
        <w:t>film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producers</w:t>
      </w:r>
      <w:r w:rsidRPr="1144D3D7" w:rsidR="001A4605">
        <w:rPr>
          <w:rFonts w:ascii="Lucida Sans" w:hAnsi="Lucida Sans" w:eastAsia="Lucida Sans" w:cs="Lucida Sans"/>
          <w:sz w:val="21"/>
          <w:szCs w:val="21"/>
        </w:rPr>
        <w:t xml:space="preserve"> 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from the UK as well </w:t>
      </w:r>
      <w:r w:rsidRPr="1144D3D7" w:rsidR="00665D65">
        <w:rPr>
          <w:rFonts w:ascii="Lucida Sans" w:hAnsi="Lucida Sans" w:eastAsia="Lucida Sans" w:cs="Lucida Sans"/>
          <w:sz w:val="21"/>
          <w:szCs w:val="21"/>
        </w:rPr>
        <w:t>as international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producers. All producers will be pitching single projects/slate of films intended for the commercial marketplace</w:t>
      </w:r>
    </w:p>
    <w:p w:rsidR="24163754" w:rsidP="1144D3D7" w:rsidRDefault="24163754" w14:paraId="1B10E448" w14:textId="48A56672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You will also be provided with an opportunity to meet other finan</w:t>
      </w:r>
      <w:r w:rsidRPr="1144D3D7" w:rsidR="008054CF">
        <w:rPr>
          <w:rFonts w:ascii="Lucida Sans" w:hAnsi="Lucida Sans" w:eastAsia="Lucida Sans" w:cs="Lucida Sans"/>
          <w:sz w:val="21"/>
          <w:szCs w:val="21"/>
        </w:rPr>
        <w:t xml:space="preserve">ciers </w:t>
      </w:r>
      <w:r w:rsidRPr="1144D3D7" w:rsidR="00473531">
        <w:rPr>
          <w:rFonts w:ascii="Lucida Sans" w:hAnsi="Lucida Sans" w:eastAsia="Lucida Sans" w:cs="Lucida Sans"/>
          <w:sz w:val="21"/>
          <w:szCs w:val="21"/>
        </w:rPr>
        <w:t xml:space="preserve">during </w:t>
      </w:r>
      <w:r w:rsidRPr="1144D3D7" w:rsidR="008054CF">
        <w:rPr>
          <w:rFonts w:ascii="Lucida Sans" w:hAnsi="Lucida Sans" w:eastAsia="Lucida Sans" w:cs="Lucida Sans"/>
          <w:sz w:val="21"/>
          <w:szCs w:val="21"/>
        </w:rPr>
        <w:t>the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market</w:t>
      </w:r>
      <w:r w:rsidRPr="1144D3D7" w:rsidR="1B6513EC">
        <w:rPr>
          <w:rFonts w:ascii="Lucida Sans" w:hAnsi="Lucida Sans" w:eastAsia="Lucida Sans" w:cs="Lucida Sans"/>
          <w:sz w:val="21"/>
          <w:szCs w:val="21"/>
        </w:rPr>
        <w:t xml:space="preserve"> if you attend the Main Market</w:t>
      </w:r>
    </w:p>
    <w:p w:rsidR="0F09F755" w:rsidP="1144D3D7" w:rsidRDefault="0F09F755" w14:paraId="4979C3C2" w14:textId="6F47E1A5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On the morning of the </w:t>
      </w:r>
      <w:proofErr w:type="gramStart"/>
      <w:r w:rsidRPr="1144D3D7">
        <w:rPr>
          <w:rFonts w:ascii="Lucida Sans" w:hAnsi="Lucida Sans" w:eastAsia="Lucida Sans" w:cs="Lucida Sans"/>
          <w:sz w:val="21"/>
          <w:szCs w:val="21"/>
        </w:rPr>
        <w:t>6</w:t>
      </w:r>
      <w:r w:rsidRPr="1144D3D7">
        <w:rPr>
          <w:rFonts w:ascii="Lucida Sans" w:hAnsi="Lucida Sans" w:eastAsia="Lucida Sans" w:cs="Lucida Sans"/>
          <w:sz w:val="21"/>
          <w:szCs w:val="21"/>
          <w:vertAlign w:val="superscript"/>
        </w:rPr>
        <w:t>th</w:t>
      </w:r>
      <w:proofErr w:type="gramEnd"/>
      <w:r w:rsidRPr="1144D3D7">
        <w:rPr>
          <w:rFonts w:ascii="Lucida Sans" w:hAnsi="Lucida Sans" w:eastAsia="Lucida Sans" w:cs="Lucida Sans"/>
          <w:sz w:val="21"/>
          <w:szCs w:val="21"/>
        </w:rPr>
        <w:t xml:space="preserve"> October PFM hosts industry sessions including a keynote address. The day c</w:t>
      </w:r>
      <w:r w:rsidRPr="1144D3D7" w:rsidR="34F24EDB">
        <w:rPr>
          <w:rFonts w:ascii="Lucida Sans" w:hAnsi="Lucida Sans" w:eastAsia="Lucida Sans" w:cs="Lucida Sans"/>
          <w:sz w:val="21"/>
          <w:szCs w:val="21"/>
        </w:rPr>
        <w:t>oncludes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with a networking drinks reception.</w:t>
      </w:r>
    </w:p>
    <w:p w:rsidR="0F09F755" w:rsidP="1144D3D7" w:rsidRDefault="0F09F755" w14:paraId="25849B81" w14:textId="1CD90030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In 2026, PFM merges with Film London’s IP Showcase, Upstream. Upstream is an annual in-person event as well as </w:t>
      </w:r>
      <w:hyperlink r:id="rId11">
        <w:r w:rsidRPr="1144D3D7">
          <w:rPr>
            <w:rStyle w:val="Hyperlink"/>
            <w:rFonts w:ascii="Lucida Sans" w:hAnsi="Lucida Sans" w:eastAsia="Lucida Sans" w:cs="Lucida Sans"/>
            <w:color w:val="467886"/>
            <w:sz w:val="21"/>
            <w:szCs w:val="21"/>
          </w:rPr>
          <w:t>a monthly online showcase on Substack</w:t>
        </w:r>
      </w:hyperlink>
      <w:r w:rsidRPr="1144D3D7">
        <w:rPr>
          <w:rFonts w:ascii="Lucida Sans" w:hAnsi="Lucida Sans" w:eastAsia="Lucida Sans" w:cs="Lucida Sans"/>
          <w:sz w:val="21"/>
          <w:szCs w:val="21"/>
        </w:rPr>
        <w:t>, connecting IP creators and representatives from all story-led creative fields with film, TV and games producers, investors, development execs and distributors. Upstream@PFM will take place on the second day of the PFM and feature presentations of new, exciting IP ripe for adaptation.</w:t>
      </w:r>
    </w:p>
    <w:p w:rsidRPr="002D484E" w:rsidR="00C93291" w:rsidP="1144D3D7" w:rsidRDefault="00C93291" w14:paraId="5DE56BB3" w14:textId="77777777">
      <w:p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Pr="002D484E" w:rsidR="00C93291" w:rsidP="1144D3D7" w:rsidRDefault="00C93291" w14:paraId="45619B87" w14:textId="77777777">
      <w:pPr>
        <w:numPr>
          <w:ilvl w:val="0"/>
          <w:numId w:val="11"/>
        </w:num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Meetings</w:t>
      </w:r>
    </w:p>
    <w:p w:rsidRPr="002D484E" w:rsidR="00C93291" w:rsidP="1144D3D7" w:rsidRDefault="00C93291" w14:paraId="4C985A4A" w14:textId="77777777">
      <w:p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</w:p>
    <w:p w:rsidRPr="002D484E" w:rsidR="00C93291" w:rsidP="1144D3D7" w:rsidRDefault="00C93291" w14:paraId="0BCCB755" w14:textId="5739D43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The core activity of the </w:t>
      </w: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PFM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is </w:t>
      </w:r>
      <w:r w:rsidRPr="1144D3D7" w:rsidR="002453EC">
        <w:rPr>
          <w:rFonts w:ascii="Lucida Sans" w:hAnsi="Lucida Sans" w:eastAsia="Lucida Sans" w:cs="Lucida Sans"/>
          <w:sz w:val="21"/>
          <w:szCs w:val="21"/>
        </w:rPr>
        <w:t>1:</w:t>
      </w:r>
      <w:r w:rsidRPr="1144D3D7" w:rsidR="00665D65">
        <w:rPr>
          <w:rFonts w:ascii="Lucida Sans" w:hAnsi="Lucida Sans" w:eastAsia="Lucida Sans" w:cs="Lucida Sans"/>
          <w:sz w:val="21"/>
          <w:szCs w:val="21"/>
        </w:rPr>
        <w:t>1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</w:t>
      </w:r>
      <w:proofErr w:type="gramStart"/>
      <w:r w:rsidRPr="1144D3D7">
        <w:rPr>
          <w:rFonts w:ascii="Lucida Sans" w:hAnsi="Lucida Sans" w:eastAsia="Lucida Sans" w:cs="Lucida Sans"/>
          <w:sz w:val="21"/>
          <w:szCs w:val="21"/>
        </w:rPr>
        <w:t>meetings</w:t>
      </w:r>
      <w:proofErr w:type="gramEnd"/>
      <w:r w:rsidRPr="1144D3D7">
        <w:rPr>
          <w:rFonts w:ascii="Lucida Sans" w:hAnsi="Lucida Sans" w:eastAsia="Lucida Sans" w:cs="Lucida Sans"/>
          <w:sz w:val="21"/>
          <w:szCs w:val="21"/>
        </w:rPr>
        <w:t xml:space="preserve"> between producers and financiers</w:t>
      </w:r>
    </w:p>
    <w:p w:rsidRPr="002D484E" w:rsidR="00C93291" w:rsidP="1144D3D7" w:rsidRDefault="24163754" w14:paraId="47A1E150" w14:textId="6B91896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A secondary objective is to encourage financiers to meet other financiers, and the schedule will allow for these meet</w:t>
      </w:r>
      <w:r w:rsidRPr="1144D3D7" w:rsidR="00CE0B41">
        <w:rPr>
          <w:rFonts w:ascii="Lucida Sans" w:hAnsi="Lucida Sans" w:eastAsia="Lucida Sans" w:cs="Lucida Sans"/>
          <w:sz w:val="21"/>
          <w:szCs w:val="21"/>
        </w:rPr>
        <w:t>ings at</w:t>
      </w:r>
      <w:r w:rsidRPr="1144D3D7" w:rsidR="008054CF">
        <w:rPr>
          <w:rFonts w:ascii="Lucida Sans" w:hAnsi="Lucida Sans" w:eastAsia="Lucida Sans" w:cs="Lucida Sans"/>
          <w:sz w:val="21"/>
          <w:szCs w:val="21"/>
        </w:rPr>
        <w:t xml:space="preserve"> the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market</w:t>
      </w:r>
      <w:r w:rsidRPr="1144D3D7" w:rsidR="75675E8E">
        <w:rPr>
          <w:rFonts w:ascii="Lucida Sans" w:hAnsi="Lucida Sans" w:eastAsia="Lucida Sans" w:cs="Lucida Sans"/>
          <w:sz w:val="21"/>
          <w:szCs w:val="21"/>
        </w:rPr>
        <w:t xml:space="preserve"> </w:t>
      </w:r>
      <w:r w:rsidRPr="1144D3D7" w:rsidR="75675E8E">
        <w:rPr>
          <w:rFonts w:ascii="Lucida Sans" w:hAnsi="Lucida Sans" w:eastAsia="Lucida Sans" w:cs="Lucida Sans"/>
          <w:b/>
          <w:bCs/>
          <w:sz w:val="21"/>
          <w:szCs w:val="21"/>
        </w:rPr>
        <w:t>if you are attending the Main Market</w:t>
      </w:r>
    </w:p>
    <w:p w:rsidRPr="002D484E" w:rsidR="00C93291" w:rsidP="1144D3D7" w:rsidRDefault="16414275" w14:paraId="284DA510" w14:textId="2D483E63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Each meeting lasts</w:t>
      </w:r>
      <w:r w:rsidRPr="1144D3D7" w:rsidR="00B01E38">
        <w:rPr>
          <w:rFonts w:ascii="Lucida Sans" w:hAnsi="Lucida Sans" w:eastAsia="Lucida Sans" w:cs="Lucida Sans"/>
          <w:sz w:val="21"/>
          <w:szCs w:val="21"/>
        </w:rPr>
        <w:t xml:space="preserve"> </w:t>
      </w:r>
      <w:r w:rsidRPr="1144D3D7" w:rsidR="0076234D">
        <w:rPr>
          <w:rFonts w:ascii="Lucida Sans" w:hAnsi="Lucida Sans" w:eastAsia="Lucida Sans" w:cs="Lucida Sans"/>
          <w:sz w:val="21"/>
          <w:szCs w:val="21"/>
        </w:rPr>
        <w:t>approx.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20 minutes </w:t>
      </w:r>
    </w:p>
    <w:p w:rsidRPr="002D484E" w:rsidR="00C93291" w:rsidP="1144D3D7" w:rsidRDefault="24163754" w14:paraId="45C218F9" w14:textId="387A309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You will be offered a list of selected producers and </w:t>
      </w:r>
      <w:r w:rsidRPr="1144D3D7" w:rsidR="422BF0F0">
        <w:rPr>
          <w:rFonts w:ascii="Lucida Sans" w:hAnsi="Lucida Sans" w:eastAsia="Lucida Sans" w:cs="Lucida Sans"/>
          <w:sz w:val="21"/>
          <w:szCs w:val="21"/>
        </w:rPr>
        <w:t>financiers and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will be able to make</w:t>
      </w:r>
      <w:r w:rsidRPr="1144D3D7" w:rsidR="008054CF">
        <w:rPr>
          <w:rFonts w:ascii="Lucida Sans" w:hAnsi="Lucida Sans" w:eastAsia="Lucida Sans" w:cs="Lucida Sans"/>
          <w:sz w:val="21"/>
          <w:szCs w:val="21"/>
        </w:rPr>
        <w:t xml:space="preserve"> meeting requests prior to the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market</w:t>
      </w:r>
      <w:r w:rsidRPr="1144D3D7" w:rsidR="2F4A66B3">
        <w:rPr>
          <w:rFonts w:ascii="Lucida Sans" w:hAnsi="Lucida Sans" w:eastAsia="Lucida Sans" w:cs="Lucida Sans"/>
          <w:sz w:val="21"/>
          <w:szCs w:val="21"/>
        </w:rPr>
        <w:t>. Producers and financiers will also be able to make requests with you</w:t>
      </w:r>
    </w:p>
    <w:p w:rsidRPr="002D484E" w:rsidR="00C93291" w:rsidP="1144D3D7" w:rsidRDefault="5A24F0A9" w14:paraId="17475F70" w14:textId="6EAC023E">
      <w:pPr>
        <w:numPr>
          <w:ilvl w:val="0"/>
          <w:numId w:val="13"/>
        </w:numPr>
        <w:spacing w:after="0" w:line="240" w:lineRule="auto"/>
        <w:ind w:left="1134" w:hanging="567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By applying to attend the PFM you are committing to</w:t>
      </w:r>
      <w:r w:rsidRPr="1144D3D7" w:rsidR="45752BB9">
        <w:rPr>
          <w:rFonts w:ascii="Lucida Sans" w:hAnsi="Lucida Sans" w:eastAsia="Lucida Sans" w:cs="Lucida Sans"/>
          <w:sz w:val="21"/>
          <w:szCs w:val="21"/>
        </w:rPr>
        <w:t xml:space="preserve"> 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being </w:t>
      </w:r>
      <w:r w:rsidRPr="1144D3D7" w:rsidR="1F63C9FF">
        <w:rPr>
          <w:rFonts w:ascii="Lucida Sans" w:hAnsi="Lucida Sans" w:eastAsia="Lucida Sans" w:cs="Lucida Sans"/>
          <w:sz w:val="21"/>
          <w:szCs w:val="21"/>
        </w:rPr>
        <w:t>present for the duration of the market</w:t>
      </w: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.</w:t>
      </w:r>
      <w:r w:rsidRPr="1144D3D7">
        <w:rPr>
          <w:rFonts w:ascii="Lucida Sans" w:hAnsi="Lucida Sans" w:eastAsia="Lucida Sans" w:cs="Lucida Sans"/>
          <w:sz w:val="21"/>
          <w:szCs w:val="21"/>
        </w:rPr>
        <w:t xml:space="preserve"> As we will be creating personalised meeting schedules for each company,</w:t>
      </w:r>
      <w:r w:rsidRPr="1144D3D7">
        <w:rPr>
          <w:rFonts w:ascii="Lucida Sans" w:hAnsi="Lucida Sans" w:eastAsia="Lucida Sans" w:cs="Lucida Sans"/>
          <w:b/>
          <w:bCs/>
          <w:i/>
          <w:iCs/>
          <w:sz w:val="21"/>
          <w:szCs w:val="21"/>
        </w:rPr>
        <w:t xml:space="preserve"> it is important that if you are</w:t>
      </w:r>
      <w:r w:rsidRPr="1144D3D7" w:rsidR="008054CF">
        <w:rPr>
          <w:rFonts w:ascii="Lucida Sans" w:hAnsi="Lucida Sans" w:eastAsia="Lucida Sans" w:cs="Lucida Sans"/>
          <w:b/>
          <w:bCs/>
          <w:i/>
          <w:iCs/>
          <w:sz w:val="21"/>
          <w:szCs w:val="21"/>
        </w:rPr>
        <w:t xml:space="preserve"> not able to attend the entire </w:t>
      </w:r>
      <w:r w:rsidRPr="1144D3D7">
        <w:rPr>
          <w:rFonts w:ascii="Lucida Sans" w:hAnsi="Lucida Sans" w:eastAsia="Lucida Sans" w:cs="Lucida Sans"/>
          <w:b/>
          <w:bCs/>
          <w:i/>
          <w:iCs/>
          <w:sz w:val="21"/>
          <w:szCs w:val="21"/>
        </w:rPr>
        <w:t>market you clearly indicate your availability on the application form in the relevant section</w:t>
      </w:r>
    </w:p>
    <w:p w:rsidR="00C93291" w:rsidP="1144D3D7" w:rsidRDefault="00C93291" w14:paraId="28250D2D" w14:textId="77777777">
      <w:p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="47E59612" w:rsidP="1144D3D7" w:rsidRDefault="4E4F5962" w14:paraId="5C5A6476" w14:textId="5EE3125E">
      <w:pPr>
        <w:numPr>
          <w:ilvl w:val="0"/>
          <w:numId w:val="11"/>
        </w:num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  <w:r w:rsidRPr="1144D3D7">
        <w:rPr>
          <w:rFonts w:ascii="Lucida Sans" w:hAnsi="Lucida Sans" w:eastAsia="Lucida Sans" w:cs="Lucida Sans"/>
          <w:b/>
          <w:bCs/>
          <w:sz w:val="21"/>
          <w:szCs w:val="21"/>
        </w:rPr>
        <w:t>Accreditation fees</w:t>
      </w:r>
    </w:p>
    <w:p w:rsidR="47E59612" w:rsidP="1144D3D7" w:rsidRDefault="47E59612" w14:paraId="3217A5FC" w14:textId="7CF0B65C">
      <w:pPr>
        <w:spacing w:after="0" w:line="240" w:lineRule="auto"/>
        <w:rPr>
          <w:rFonts w:ascii="Lucida Sans" w:hAnsi="Lucida Sans" w:eastAsia="Lucida Sans" w:cs="Lucida Sans"/>
          <w:b/>
          <w:bCs/>
          <w:sz w:val="21"/>
          <w:szCs w:val="21"/>
        </w:rPr>
      </w:pPr>
    </w:p>
    <w:p w:rsidR="00C93291" w:rsidP="1144D3D7" w:rsidRDefault="12151107" w14:paraId="0AEFD811" w14:textId="41D4E40A">
      <w:p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All s</w:t>
      </w:r>
      <w:r w:rsidRPr="1144D3D7" w:rsidR="63976C72">
        <w:rPr>
          <w:rFonts w:ascii="Lucida Sans" w:hAnsi="Lucida Sans" w:eastAsia="Lucida Sans" w:cs="Lucida Sans"/>
          <w:sz w:val="21"/>
          <w:szCs w:val="21"/>
        </w:rPr>
        <w:t xml:space="preserve">elected </w:t>
      </w:r>
      <w:r w:rsidRPr="1144D3D7" w:rsidR="164EBBEC">
        <w:rPr>
          <w:rFonts w:ascii="Lucida Sans" w:hAnsi="Lucida Sans" w:eastAsia="Lucida Sans" w:cs="Lucida Sans"/>
          <w:sz w:val="21"/>
          <w:szCs w:val="21"/>
        </w:rPr>
        <w:t xml:space="preserve">finance companies are required to pay a fee for attendance. </w:t>
      </w:r>
      <w:r w:rsidRPr="1144D3D7" w:rsidR="562DE45F">
        <w:rPr>
          <w:rFonts w:ascii="Lucida Sans" w:hAnsi="Lucida Sans" w:eastAsia="Lucida Sans" w:cs="Lucida Sans"/>
          <w:sz w:val="21"/>
          <w:szCs w:val="21"/>
        </w:rPr>
        <w:t>A p</w:t>
      </w:r>
      <w:r w:rsidRPr="1144D3D7" w:rsidR="7F5E2791">
        <w:rPr>
          <w:rFonts w:ascii="Lucida Sans" w:hAnsi="Lucida Sans" w:eastAsia="Lucida Sans" w:cs="Lucida Sans"/>
          <w:sz w:val="21"/>
          <w:szCs w:val="21"/>
        </w:rPr>
        <w:t>ayment link</w:t>
      </w:r>
      <w:r w:rsidRPr="1144D3D7" w:rsidR="0862079E">
        <w:rPr>
          <w:rFonts w:ascii="Lucida Sans" w:hAnsi="Lucida Sans" w:eastAsia="Lucida Sans" w:cs="Lucida Sans"/>
          <w:sz w:val="21"/>
          <w:szCs w:val="21"/>
        </w:rPr>
        <w:t xml:space="preserve"> </w:t>
      </w:r>
      <w:r w:rsidRPr="1144D3D7" w:rsidR="7F5E2791">
        <w:rPr>
          <w:rFonts w:ascii="Lucida Sans" w:hAnsi="Lucida Sans" w:eastAsia="Lucida Sans" w:cs="Lucida Sans"/>
          <w:sz w:val="21"/>
          <w:szCs w:val="21"/>
        </w:rPr>
        <w:t xml:space="preserve">for this fee will be provided </w:t>
      </w:r>
      <w:r w:rsidRPr="1144D3D7" w:rsidR="164EBBEC">
        <w:rPr>
          <w:rFonts w:ascii="Lucida Sans" w:hAnsi="Lucida Sans" w:eastAsia="Lucida Sans" w:cs="Lucida Sans"/>
          <w:sz w:val="21"/>
          <w:szCs w:val="21"/>
        </w:rPr>
        <w:t xml:space="preserve">at the time of registering for the market (after acceptance </w:t>
      </w:r>
      <w:r w:rsidRPr="1144D3D7" w:rsidR="0D8DA4F4">
        <w:rPr>
          <w:rFonts w:ascii="Lucida Sans" w:hAnsi="Lucida Sans" w:eastAsia="Lucida Sans" w:cs="Lucida Sans"/>
          <w:sz w:val="21"/>
          <w:szCs w:val="21"/>
        </w:rPr>
        <w:t>emails</w:t>
      </w:r>
      <w:r w:rsidRPr="1144D3D7" w:rsidR="164EBBEC">
        <w:rPr>
          <w:rFonts w:ascii="Lucida Sans" w:hAnsi="Lucida Sans" w:eastAsia="Lucida Sans" w:cs="Lucida Sans"/>
          <w:sz w:val="21"/>
          <w:szCs w:val="21"/>
        </w:rPr>
        <w:t xml:space="preserve"> have been sent out</w:t>
      </w:r>
      <w:r w:rsidRPr="1144D3D7" w:rsidR="25488988">
        <w:rPr>
          <w:rFonts w:ascii="Lucida Sans" w:hAnsi="Lucida Sans" w:eastAsia="Lucida Sans" w:cs="Lucida Sans"/>
          <w:sz w:val="21"/>
          <w:szCs w:val="21"/>
        </w:rPr>
        <w:t>) and</w:t>
      </w:r>
      <w:r w:rsidRPr="1144D3D7" w:rsidR="164EBBEC">
        <w:rPr>
          <w:rFonts w:ascii="Lucida Sans" w:hAnsi="Lucida Sans" w:eastAsia="Lucida Sans" w:cs="Lucida Sans"/>
          <w:sz w:val="21"/>
          <w:szCs w:val="21"/>
        </w:rPr>
        <w:t xml:space="preserve"> mu</w:t>
      </w:r>
      <w:r w:rsidRPr="1144D3D7" w:rsidR="006D0F90">
        <w:rPr>
          <w:rFonts w:ascii="Lucida Sans" w:hAnsi="Lucida Sans" w:eastAsia="Lucida Sans" w:cs="Lucida Sans"/>
          <w:sz w:val="21"/>
          <w:szCs w:val="21"/>
        </w:rPr>
        <w:t xml:space="preserve">st be paid in full at least four </w:t>
      </w:r>
      <w:r w:rsidRPr="1144D3D7" w:rsidR="164EBBEC">
        <w:rPr>
          <w:rFonts w:ascii="Lucida Sans" w:hAnsi="Lucida Sans" w:eastAsia="Lucida Sans" w:cs="Lucida Sans"/>
          <w:sz w:val="21"/>
          <w:szCs w:val="21"/>
        </w:rPr>
        <w:t>weeks befo</w:t>
      </w:r>
      <w:r w:rsidRPr="1144D3D7" w:rsidR="005F4EA8">
        <w:rPr>
          <w:rFonts w:ascii="Lucida Sans" w:hAnsi="Lucida Sans" w:eastAsia="Lucida Sans" w:cs="Lucida Sans"/>
          <w:sz w:val="21"/>
          <w:szCs w:val="21"/>
        </w:rPr>
        <w:t>re the event takes place. This fee is as follows:</w:t>
      </w:r>
    </w:p>
    <w:p w:rsidRPr="00FF5EA1" w:rsidR="00C93291" w:rsidP="1144D3D7" w:rsidRDefault="00C93291" w14:paraId="2E40C644" w14:textId="77777777">
      <w:p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</w:p>
    <w:p w:rsidR="00C93291" w:rsidP="1144D3D7" w:rsidRDefault="00647A5F" w14:paraId="02B16168" w14:textId="60D13F9F">
      <w:pPr>
        <w:pStyle w:val="ListParagraph"/>
        <w:numPr>
          <w:ilvl w:val="0"/>
          <w:numId w:val="5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 xml:space="preserve">Main Market only: </w:t>
      </w:r>
      <w:r w:rsidRPr="1144D3D7" w:rsidR="002414BF">
        <w:rPr>
          <w:rFonts w:ascii="Lucida Sans" w:hAnsi="Lucida Sans" w:eastAsia="Lucida Sans" w:cs="Lucida Sans"/>
          <w:sz w:val="21"/>
          <w:szCs w:val="21"/>
        </w:rPr>
        <w:t>£3</w:t>
      </w:r>
      <w:r w:rsidRPr="1144D3D7" w:rsidR="00E92B94">
        <w:rPr>
          <w:rFonts w:ascii="Lucida Sans" w:hAnsi="Lucida Sans" w:eastAsia="Lucida Sans" w:cs="Lucida Sans"/>
          <w:sz w:val="21"/>
          <w:szCs w:val="21"/>
        </w:rPr>
        <w:t>5</w:t>
      </w:r>
      <w:r w:rsidRPr="1144D3D7" w:rsidR="002414BF">
        <w:rPr>
          <w:rFonts w:ascii="Lucida Sans" w:hAnsi="Lucida Sans" w:eastAsia="Lucida Sans" w:cs="Lucida Sans"/>
          <w:sz w:val="21"/>
          <w:szCs w:val="21"/>
        </w:rPr>
        <w:t xml:space="preserve">5 </w:t>
      </w:r>
      <w:r w:rsidRPr="1144D3D7" w:rsidR="00E92B94">
        <w:rPr>
          <w:rFonts w:ascii="Lucida Sans" w:hAnsi="Lucida Sans" w:eastAsia="Lucida Sans" w:cs="Lucida Sans"/>
          <w:sz w:val="21"/>
          <w:szCs w:val="21"/>
        </w:rPr>
        <w:t>excl</w:t>
      </w:r>
      <w:r w:rsidRPr="1144D3D7" w:rsidR="00EA6377">
        <w:rPr>
          <w:rFonts w:ascii="Lucida Sans" w:hAnsi="Lucida Sans" w:eastAsia="Lucida Sans" w:cs="Lucida Sans"/>
          <w:sz w:val="21"/>
          <w:szCs w:val="21"/>
        </w:rPr>
        <w:t>.</w:t>
      </w:r>
      <w:r w:rsidRPr="1144D3D7" w:rsidR="002414BF">
        <w:rPr>
          <w:rFonts w:ascii="Lucida Sans" w:hAnsi="Lucida Sans" w:eastAsia="Lucida Sans" w:cs="Lucida Sans"/>
          <w:sz w:val="21"/>
          <w:szCs w:val="21"/>
        </w:rPr>
        <w:t xml:space="preserve"> VAT per company</w:t>
      </w:r>
      <w:r w:rsidRPr="1144D3D7" w:rsidR="00280C02">
        <w:rPr>
          <w:rFonts w:ascii="Lucida Sans" w:hAnsi="Lucida Sans" w:eastAsia="Lucida Sans" w:cs="Lucida Sans"/>
          <w:sz w:val="21"/>
          <w:szCs w:val="21"/>
        </w:rPr>
        <w:t xml:space="preserve"> (up to two people may attend)</w:t>
      </w:r>
    </w:p>
    <w:p w:rsidR="14750A54" w:rsidP="1144D3D7" w:rsidRDefault="14750A54" w14:paraId="37CAE52C" w14:textId="609AC663">
      <w:pPr>
        <w:pStyle w:val="ListParagraph"/>
        <w:numPr>
          <w:ilvl w:val="0"/>
          <w:numId w:val="4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New Talent Strand only: £215 excl. VAT per company (up to two people may attend)</w:t>
      </w:r>
    </w:p>
    <w:p w:rsidR="14750A54" w:rsidP="1144D3D7" w:rsidRDefault="14750A54" w14:paraId="05355CD4" w14:textId="287AC9AB">
      <w:pPr>
        <w:pStyle w:val="ListParagraph"/>
        <w:numPr>
          <w:ilvl w:val="0"/>
          <w:numId w:val="3"/>
        </w:numPr>
        <w:spacing w:after="0" w:line="240" w:lineRule="auto"/>
        <w:rPr>
          <w:rFonts w:ascii="Lucida Sans" w:hAnsi="Lucida Sans" w:eastAsia="Lucida Sans" w:cs="Lucida Sans"/>
          <w:sz w:val="21"/>
          <w:szCs w:val="21"/>
        </w:rPr>
      </w:pPr>
      <w:r w:rsidRPr="1144D3D7">
        <w:rPr>
          <w:rFonts w:ascii="Lucida Sans" w:hAnsi="Lucida Sans" w:eastAsia="Lucida Sans" w:cs="Lucida Sans"/>
          <w:sz w:val="21"/>
          <w:szCs w:val="21"/>
        </w:rPr>
        <w:t>Both Market Strands</w:t>
      </w:r>
      <w:r w:rsidRPr="1144D3D7" w:rsidR="274E41CD">
        <w:rPr>
          <w:rFonts w:ascii="Lucida Sans" w:hAnsi="Lucida Sans" w:eastAsia="Lucida Sans" w:cs="Lucida Sans"/>
          <w:sz w:val="21"/>
          <w:szCs w:val="21"/>
        </w:rPr>
        <w:t xml:space="preserve">: </w:t>
      </w:r>
      <w:r w:rsidRPr="1144D3D7">
        <w:rPr>
          <w:rFonts w:ascii="Lucida Sans" w:hAnsi="Lucida Sans" w:eastAsia="Lucida Sans" w:cs="Lucida Sans"/>
          <w:sz w:val="21"/>
          <w:szCs w:val="21"/>
        </w:rPr>
        <w:t>£525 excl. VAT per company (</w:t>
      </w:r>
      <w:r w:rsidRPr="1144D3D7" w:rsidR="7E4DC757">
        <w:rPr>
          <w:rFonts w:ascii="Lucida Sans" w:hAnsi="Lucida Sans" w:eastAsia="Lucida Sans" w:cs="Lucida Sans"/>
          <w:sz w:val="21"/>
          <w:szCs w:val="21"/>
        </w:rPr>
        <w:t xml:space="preserve">at least </w:t>
      </w:r>
      <w:r w:rsidRPr="1144D3D7">
        <w:rPr>
          <w:rFonts w:ascii="Lucida Sans" w:hAnsi="Lucida Sans" w:eastAsia="Lucida Sans" w:cs="Lucida Sans"/>
          <w:sz w:val="21"/>
          <w:szCs w:val="21"/>
        </w:rPr>
        <w:t>two people should attend</w:t>
      </w:r>
      <w:r w:rsidRPr="1144D3D7" w:rsidR="5373C914">
        <w:rPr>
          <w:rFonts w:ascii="Lucida Sans" w:hAnsi="Lucida Sans" w:eastAsia="Lucida Sans" w:cs="Lucida Sans"/>
          <w:sz w:val="21"/>
          <w:szCs w:val="21"/>
        </w:rPr>
        <w:t xml:space="preserve"> </w:t>
      </w:r>
      <w:r w:rsidRPr="1144D3D7" w:rsidR="414319C9">
        <w:rPr>
          <w:rFonts w:ascii="Lucida Sans" w:hAnsi="Lucida Sans" w:eastAsia="Lucida Sans" w:cs="Lucida Sans"/>
          <w:sz w:val="21"/>
          <w:szCs w:val="21"/>
        </w:rPr>
        <w:t>to</w:t>
      </w:r>
      <w:r w:rsidRPr="1144D3D7" w:rsidR="5373C914">
        <w:rPr>
          <w:rFonts w:ascii="Lucida Sans" w:hAnsi="Lucida Sans" w:eastAsia="Lucida Sans" w:cs="Lucida Sans"/>
          <w:sz w:val="21"/>
          <w:szCs w:val="21"/>
        </w:rPr>
        <w:t xml:space="preserve"> cover both markets</w:t>
      </w:r>
      <w:r w:rsidRPr="1144D3D7" w:rsidR="0AEE2743">
        <w:rPr>
          <w:rFonts w:ascii="Lucida Sans" w:hAnsi="Lucida Sans" w:eastAsia="Lucida Sans" w:cs="Lucida Sans"/>
          <w:sz w:val="21"/>
          <w:szCs w:val="21"/>
        </w:rPr>
        <w:t xml:space="preserve"> as meetings are held concurrently on the </w:t>
      </w:r>
      <w:proofErr w:type="gramStart"/>
      <w:r w:rsidRPr="1144D3D7" w:rsidR="0AEE2743">
        <w:rPr>
          <w:rFonts w:ascii="Lucida Sans" w:hAnsi="Lucida Sans" w:eastAsia="Lucida Sans" w:cs="Lucida Sans"/>
          <w:sz w:val="21"/>
          <w:szCs w:val="21"/>
        </w:rPr>
        <w:t>7</w:t>
      </w:r>
      <w:r w:rsidRPr="1144D3D7" w:rsidR="0AEE2743">
        <w:rPr>
          <w:rFonts w:ascii="Lucida Sans" w:hAnsi="Lucida Sans" w:eastAsia="Lucida Sans" w:cs="Lucida Sans"/>
          <w:sz w:val="21"/>
          <w:szCs w:val="21"/>
          <w:vertAlign w:val="superscript"/>
        </w:rPr>
        <w:t>th</w:t>
      </w:r>
      <w:proofErr w:type="gramEnd"/>
      <w:r w:rsidRPr="1144D3D7" w:rsidR="0AEE2743">
        <w:rPr>
          <w:rFonts w:ascii="Lucida Sans" w:hAnsi="Lucida Sans" w:eastAsia="Lucida Sans" w:cs="Lucida Sans"/>
          <w:sz w:val="21"/>
          <w:szCs w:val="21"/>
        </w:rPr>
        <w:t xml:space="preserve"> October</w:t>
      </w:r>
      <w:r w:rsidRPr="1144D3D7" w:rsidR="5373C914">
        <w:rPr>
          <w:rFonts w:ascii="Lucida Sans" w:hAnsi="Lucida Sans" w:eastAsia="Lucida Sans" w:cs="Lucida Sans"/>
          <w:sz w:val="21"/>
          <w:szCs w:val="21"/>
        </w:rPr>
        <w:t xml:space="preserve">, up to </w:t>
      </w:r>
      <w:r w:rsidRPr="1144D3D7" w:rsidR="7D7BEF51">
        <w:rPr>
          <w:rFonts w:ascii="Lucida Sans" w:hAnsi="Lucida Sans" w:eastAsia="Lucida Sans" w:cs="Lucida Sans"/>
          <w:sz w:val="21"/>
          <w:szCs w:val="21"/>
        </w:rPr>
        <w:t xml:space="preserve">four </w:t>
      </w:r>
      <w:r w:rsidRPr="1144D3D7" w:rsidR="79EDF976">
        <w:rPr>
          <w:rFonts w:ascii="Lucida Sans" w:hAnsi="Lucida Sans" w:eastAsia="Lucida Sans" w:cs="Lucida Sans"/>
          <w:sz w:val="21"/>
          <w:szCs w:val="21"/>
        </w:rPr>
        <w:t xml:space="preserve">people </w:t>
      </w:r>
      <w:r w:rsidRPr="1144D3D7" w:rsidR="5373C914">
        <w:rPr>
          <w:rFonts w:ascii="Lucida Sans" w:hAnsi="Lucida Sans" w:eastAsia="Lucida Sans" w:cs="Lucida Sans"/>
          <w:sz w:val="21"/>
          <w:szCs w:val="21"/>
        </w:rPr>
        <w:t>may attend</w:t>
      </w:r>
      <w:r w:rsidRPr="1144D3D7">
        <w:rPr>
          <w:rFonts w:ascii="Lucida Sans" w:hAnsi="Lucida Sans" w:eastAsia="Lucida Sans" w:cs="Lucida Sans"/>
          <w:sz w:val="21"/>
          <w:szCs w:val="21"/>
        </w:rPr>
        <w:t>)</w:t>
      </w:r>
    </w:p>
    <w:p w:rsidR="00A31426" w:rsidP="00C93291" w:rsidRDefault="00A31426" w14:paraId="799E3101" w14:textId="77777777">
      <w:pPr>
        <w:spacing w:after="0" w:line="240" w:lineRule="auto"/>
        <w:ind w:left="567"/>
        <w:rPr>
          <w:rFonts w:ascii="Lucida Sans" w:hAnsi="Lucida Sans"/>
          <w:b/>
          <w:sz w:val="21"/>
          <w:szCs w:val="21"/>
        </w:rPr>
      </w:pPr>
    </w:p>
    <w:p w:rsidR="00715531" w:rsidP="1144D3D7" w:rsidRDefault="00715531" w14:paraId="69F27BFD" w14:textId="3FBF1F6A">
      <w:pPr>
        <w:spacing w:after="0" w:line="240" w:lineRule="auto"/>
        <w:rPr>
          <w:rFonts w:ascii="Times" w:hAnsi="Times" w:cs="Times New Roman"/>
          <w:i/>
          <w:iCs/>
          <w:color w:val="000000" w:themeColor="text1"/>
          <w:sz w:val="27"/>
          <w:szCs w:val="27"/>
          <w:lang w:eastAsia="en-US"/>
        </w:rPr>
      </w:pPr>
    </w:p>
    <w:sectPr w:rsidR="00715531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F1F" w:rsidP="00C93291" w:rsidRDefault="00356F1F" w14:paraId="7C6B45F4" w14:textId="77777777">
      <w:pPr>
        <w:spacing w:after="0" w:line="240" w:lineRule="auto"/>
      </w:pPr>
      <w:r>
        <w:separator/>
      </w:r>
    </w:p>
  </w:endnote>
  <w:endnote w:type="continuationSeparator" w:id="0">
    <w:p w:rsidR="00356F1F" w:rsidP="00C93291" w:rsidRDefault="00356F1F" w14:paraId="3206CC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F1F" w:rsidP="00C93291" w:rsidRDefault="00356F1F" w14:paraId="3CCB5A69" w14:textId="77777777">
      <w:pPr>
        <w:spacing w:after="0" w:line="240" w:lineRule="auto"/>
      </w:pPr>
      <w:r>
        <w:separator/>
      </w:r>
    </w:p>
  </w:footnote>
  <w:footnote w:type="continuationSeparator" w:id="0">
    <w:p w:rsidR="00356F1F" w:rsidP="00C93291" w:rsidRDefault="00356F1F" w14:paraId="35F0DE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3291" w:rsidP="00C93291" w:rsidRDefault="006F4C42" w14:paraId="21A0D286" w14:textId="6D96669C">
    <w:pPr>
      <w:pStyle w:val="Header"/>
      <w:jc w:val="right"/>
    </w:pPr>
    <w:r>
      <w:rPr>
        <w:noProof/>
        <w:lang w:eastAsia="en-GB"/>
      </w:rPr>
      <w:drawing>
        <wp:inline distT="0" distB="0" distL="0" distR="0" wp14:anchorId="3DEB53AD" wp14:editId="03D0D1E0">
          <wp:extent cx="1486413" cy="514147"/>
          <wp:effectExtent l="0" t="0" r="0" b="635"/>
          <wp:docPr id="763690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474" cy="53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name w:val="WW8Num1"/>
    <w:lvl w:ilvl="0" w:tplc="972ACB4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hint="default" w:ascii="Wingdings" w:hAnsi="Wingdings"/>
      </w:rPr>
    </w:lvl>
    <w:lvl w:ilvl="1" w:tplc="E29CF56C">
      <w:numFmt w:val="decimal"/>
      <w:lvlText w:val=""/>
      <w:lvlJc w:val="left"/>
    </w:lvl>
    <w:lvl w:ilvl="2" w:tplc="B1744CFE">
      <w:numFmt w:val="decimal"/>
      <w:lvlText w:val=""/>
      <w:lvlJc w:val="left"/>
    </w:lvl>
    <w:lvl w:ilvl="3" w:tplc="358ED3B2">
      <w:numFmt w:val="decimal"/>
      <w:lvlText w:val=""/>
      <w:lvlJc w:val="left"/>
    </w:lvl>
    <w:lvl w:ilvl="4" w:tplc="CA70D086">
      <w:numFmt w:val="decimal"/>
      <w:lvlText w:val=""/>
      <w:lvlJc w:val="left"/>
    </w:lvl>
    <w:lvl w:ilvl="5" w:tplc="48DEFEE8">
      <w:numFmt w:val="decimal"/>
      <w:lvlText w:val=""/>
      <w:lvlJc w:val="left"/>
    </w:lvl>
    <w:lvl w:ilvl="6" w:tplc="ACE8DC78">
      <w:numFmt w:val="decimal"/>
      <w:lvlText w:val=""/>
      <w:lvlJc w:val="left"/>
    </w:lvl>
    <w:lvl w:ilvl="7" w:tplc="753A935C">
      <w:numFmt w:val="decimal"/>
      <w:lvlText w:val=""/>
      <w:lvlJc w:val="left"/>
    </w:lvl>
    <w:lvl w:ilvl="8" w:tplc="9D66DAB8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singleLevel"/>
    <w:tmpl w:val="5094C62A"/>
    <w:name w:val="WW8Num11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6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1F3701B"/>
    <w:multiLevelType w:val="hybridMultilevel"/>
    <w:tmpl w:val="02D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10E4A64"/>
    <w:multiLevelType w:val="hybridMultilevel"/>
    <w:tmpl w:val="9C6A0DA0"/>
    <w:lvl w:ilvl="0" w:tplc="280EE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4E1A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368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6A51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481C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4C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1CCD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B80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942A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DCD951"/>
    <w:multiLevelType w:val="hybridMultilevel"/>
    <w:tmpl w:val="F2AE7EEA"/>
    <w:lvl w:ilvl="0" w:tplc="44980A2E">
      <w:start w:val="1"/>
      <w:numFmt w:val="bullet"/>
      <w:lvlText w:val="-"/>
      <w:lvlJc w:val="left"/>
      <w:pPr>
        <w:ind w:left="927" w:hanging="360"/>
      </w:pPr>
      <w:rPr>
        <w:rFonts w:hint="default" w:ascii="Aptos" w:hAnsi="Aptos"/>
      </w:rPr>
    </w:lvl>
    <w:lvl w:ilvl="1" w:tplc="D74AAEAC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88DA9568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5CEA054A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56DA693C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A036D968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FB686AA8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6A6E9A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6536200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2" w15:restartNumberingAfterBreak="0">
    <w:nsid w:val="3030E9DF"/>
    <w:multiLevelType w:val="hybridMultilevel"/>
    <w:tmpl w:val="073CEC74"/>
    <w:lvl w:ilvl="0" w:tplc="BB564C9E">
      <w:start w:val="1"/>
      <w:numFmt w:val="lowerLetter"/>
      <w:lvlText w:val="%1)"/>
      <w:lvlJc w:val="left"/>
      <w:pPr>
        <w:ind w:left="720" w:hanging="360"/>
      </w:pPr>
    </w:lvl>
    <w:lvl w:ilvl="1" w:tplc="C02CE8FA">
      <w:start w:val="1"/>
      <w:numFmt w:val="lowerLetter"/>
      <w:lvlText w:val="%2."/>
      <w:lvlJc w:val="left"/>
      <w:pPr>
        <w:ind w:left="1440" w:hanging="360"/>
      </w:pPr>
    </w:lvl>
    <w:lvl w:ilvl="2" w:tplc="86FAC24E">
      <w:start w:val="1"/>
      <w:numFmt w:val="lowerRoman"/>
      <w:lvlText w:val="%3."/>
      <w:lvlJc w:val="right"/>
      <w:pPr>
        <w:ind w:left="2160" w:hanging="180"/>
      </w:pPr>
    </w:lvl>
    <w:lvl w:ilvl="3" w:tplc="E14A8620">
      <w:start w:val="1"/>
      <w:numFmt w:val="decimal"/>
      <w:lvlText w:val="%4."/>
      <w:lvlJc w:val="left"/>
      <w:pPr>
        <w:ind w:left="2880" w:hanging="360"/>
      </w:pPr>
    </w:lvl>
    <w:lvl w:ilvl="4" w:tplc="DE18D50E">
      <w:start w:val="1"/>
      <w:numFmt w:val="lowerLetter"/>
      <w:lvlText w:val="%5."/>
      <w:lvlJc w:val="left"/>
      <w:pPr>
        <w:ind w:left="3600" w:hanging="360"/>
      </w:pPr>
    </w:lvl>
    <w:lvl w:ilvl="5" w:tplc="F670B0F4">
      <w:start w:val="1"/>
      <w:numFmt w:val="lowerRoman"/>
      <w:lvlText w:val="%6."/>
      <w:lvlJc w:val="right"/>
      <w:pPr>
        <w:ind w:left="4320" w:hanging="180"/>
      </w:pPr>
    </w:lvl>
    <w:lvl w:ilvl="6" w:tplc="2F2864F2">
      <w:start w:val="1"/>
      <w:numFmt w:val="decimal"/>
      <w:lvlText w:val="%7."/>
      <w:lvlJc w:val="left"/>
      <w:pPr>
        <w:ind w:left="5040" w:hanging="360"/>
      </w:pPr>
    </w:lvl>
    <w:lvl w:ilvl="7" w:tplc="02C47E9E">
      <w:start w:val="1"/>
      <w:numFmt w:val="lowerLetter"/>
      <w:lvlText w:val="%8."/>
      <w:lvlJc w:val="left"/>
      <w:pPr>
        <w:ind w:left="5760" w:hanging="360"/>
      </w:pPr>
    </w:lvl>
    <w:lvl w:ilvl="8" w:tplc="ECDC51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9BB6A"/>
    <w:multiLevelType w:val="hybridMultilevel"/>
    <w:tmpl w:val="1DF82816"/>
    <w:lvl w:ilvl="0" w:tplc="3EE2C378">
      <w:start w:val="1"/>
      <w:numFmt w:val="decimal"/>
      <w:lvlText w:val="%1)"/>
      <w:lvlJc w:val="left"/>
      <w:pPr>
        <w:ind w:left="927" w:hanging="360"/>
      </w:pPr>
    </w:lvl>
    <w:lvl w:ilvl="1" w:tplc="860E5A0E">
      <w:start w:val="1"/>
      <w:numFmt w:val="lowerLetter"/>
      <w:lvlText w:val="%2."/>
      <w:lvlJc w:val="left"/>
      <w:pPr>
        <w:ind w:left="1647" w:hanging="360"/>
      </w:pPr>
    </w:lvl>
    <w:lvl w:ilvl="2" w:tplc="23EED4EC">
      <w:start w:val="1"/>
      <w:numFmt w:val="lowerRoman"/>
      <w:lvlText w:val="%3."/>
      <w:lvlJc w:val="right"/>
      <w:pPr>
        <w:ind w:left="2367" w:hanging="180"/>
      </w:pPr>
    </w:lvl>
    <w:lvl w:ilvl="3" w:tplc="1CA8A4D2">
      <w:start w:val="1"/>
      <w:numFmt w:val="decimal"/>
      <w:lvlText w:val="%4."/>
      <w:lvlJc w:val="left"/>
      <w:pPr>
        <w:ind w:left="3087" w:hanging="360"/>
      </w:pPr>
    </w:lvl>
    <w:lvl w:ilvl="4" w:tplc="A0A21064">
      <w:start w:val="1"/>
      <w:numFmt w:val="lowerLetter"/>
      <w:lvlText w:val="%5."/>
      <w:lvlJc w:val="left"/>
      <w:pPr>
        <w:ind w:left="3807" w:hanging="360"/>
      </w:pPr>
    </w:lvl>
    <w:lvl w:ilvl="5" w:tplc="42729188">
      <w:start w:val="1"/>
      <w:numFmt w:val="lowerRoman"/>
      <w:lvlText w:val="%6."/>
      <w:lvlJc w:val="right"/>
      <w:pPr>
        <w:ind w:left="4527" w:hanging="180"/>
      </w:pPr>
    </w:lvl>
    <w:lvl w:ilvl="6" w:tplc="ABDA5E8C">
      <w:start w:val="1"/>
      <w:numFmt w:val="decimal"/>
      <w:lvlText w:val="%7."/>
      <w:lvlJc w:val="left"/>
      <w:pPr>
        <w:ind w:left="5247" w:hanging="360"/>
      </w:pPr>
    </w:lvl>
    <w:lvl w:ilvl="7" w:tplc="A5B6BE70">
      <w:start w:val="1"/>
      <w:numFmt w:val="lowerLetter"/>
      <w:lvlText w:val="%8."/>
      <w:lvlJc w:val="left"/>
      <w:pPr>
        <w:ind w:left="5967" w:hanging="360"/>
      </w:pPr>
    </w:lvl>
    <w:lvl w:ilvl="8" w:tplc="781662BA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3F52A3"/>
    <w:multiLevelType w:val="hybridMultilevel"/>
    <w:tmpl w:val="0CD8225A"/>
    <w:lvl w:ilvl="0" w:tplc="08090005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40A37"/>
    <w:multiLevelType w:val="hybridMultilevel"/>
    <w:tmpl w:val="24868D0C"/>
    <w:lvl w:ilvl="0" w:tplc="67CA519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FB60B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DE70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2AF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02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C68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B6E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4CD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C000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A2F8FE"/>
    <w:multiLevelType w:val="hybridMultilevel"/>
    <w:tmpl w:val="1BD4E692"/>
    <w:lvl w:ilvl="0" w:tplc="EE1EA948">
      <w:start w:val="1"/>
      <w:numFmt w:val="bullet"/>
      <w:lvlText w:val="-"/>
      <w:lvlJc w:val="left"/>
      <w:pPr>
        <w:ind w:left="927" w:hanging="360"/>
      </w:pPr>
      <w:rPr>
        <w:rFonts w:hint="default" w:ascii="Aptos" w:hAnsi="Aptos"/>
      </w:rPr>
    </w:lvl>
    <w:lvl w:ilvl="1" w:tplc="E1E6CFFC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B70CC78C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EA5C7F64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A17EF602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3814D82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A2C74C4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EF9CB6DA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547C8AC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7" w15:restartNumberingAfterBreak="0">
    <w:nsid w:val="618E7E1F"/>
    <w:multiLevelType w:val="hybridMultilevel"/>
    <w:tmpl w:val="7ED40508"/>
    <w:lvl w:ilvl="0" w:tplc="5CBE3836">
      <w:start w:val="1"/>
      <w:numFmt w:val="bullet"/>
      <w:lvlText w:val=""/>
      <w:lvlJc w:val="left"/>
      <w:pPr>
        <w:ind w:left="927" w:hanging="360"/>
      </w:pPr>
      <w:rPr>
        <w:rFonts w:hint="default" w:ascii="Wingdings" w:hAnsi="Wingdings"/>
      </w:rPr>
    </w:lvl>
    <w:lvl w:ilvl="1" w:tplc="ED50C5E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A39045EC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BA5E3E2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F618924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1F9E5FD4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CDB4FC6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92401196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2208E9A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8" w15:restartNumberingAfterBreak="0">
    <w:nsid w:val="660474D9"/>
    <w:multiLevelType w:val="hybridMultilevel"/>
    <w:tmpl w:val="EC889DCC"/>
    <w:lvl w:ilvl="0" w:tplc="08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9" w15:restartNumberingAfterBreak="0">
    <w:nsid w:val="6FED97AC"/>
    <w:multiLevelType w:val="hybridMultilevel"/>
    <w:tmpl w:val="2F38C06E"/>
    <w:lvl w:ilvl="0" w:tplc="C780F46E">
      <w:start w:val="1"/>
      <w:numFmt w:val="bullet"/>
      <w:lvlText w:val="-"/>
      <w:lvlJc w:val="left"/>
      <w:pPr>
        <w:ind w:left="927" w:hanging="360"/>
      </w:pPr>
      <w:rPr>
        <w:rFonts w:hint="default" w:ascii="Aptos" w:hAnsi="Aptos"/>
      </w:rPr>
    </w:lvl>
    <w:lvl w:ilvl="1" w:tplc="A8E4AA94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9008272A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F5F45B4A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85A0BCF8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1C7E7F5C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87A2C05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3E22E0C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E56C057C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 w16cid:durableId="2017220565">
    <w:abstractNumId w:val="10"/>
  </w:num>
  <w:num w:numId="2" w16cid:durableId="1543401067">
    <w:abstractNumId w:val="12"/>
  </w:num>
  <w:num w:numId="3" w16cid:durableId="228855535">
    <w:abstractNumId w:val="11"/>
  </w:num>
  <w:num w:numId="4" w16cid:durableId="1130592701">
    <w:abstractNumId w:val="16"/>
  </w:num>
  <w:num w:numId="5" w16cid:durableId="207496673">
    <w:abstractNumId w:val="19"/>
  </w:num>
  <w:num w:numId="6" w16cid:durableId="400719662">
    <w:abstractNumId w:val="13"/>
  </w:num>
  <w:num w:numId="7" w16cid:durableId="503513467">
    <w:abstractNumId w:val="17"/>
  </w:num>
  <w:num w:numId="8" w16cid:durableId="2145459346">
    <w:abstractNumId w:val="15"/>
  </w:num>
  <w:num w:numId="9" w16cid:durableId="1897352105">
    <w:abstractNumId w:val="0"/>
  </w:num>
  <w:num w:numId="10" w16cid:durableId="1023437440">
    <w:abstractNumId w:val="1"/>
  </w:num>
  <w:num w:numId="11" w16cid:durableId="1938370686">
    <w:abstractNumId w:val="2"/>
  </w:num>
  <w:num w:numId="12" w16cid:durableId="339167201">
    <w:abstractNumId w:val="3"/>
  </w:num>
  <w:num w:numId="13" w16cid:durableId="1484200670">
    <w:abstractNumId w:val="4"/>
  </w:num>
  <w:num w:numId="14" w16cid:durableId="1138960938">
    <w:abstractNumId w:val="5"/>
  </w:num>
  <w:num w:numId="15" w16cid:durableId="1861967858">
    <w:abstractNumId w:val="6"/>
  </w:num>
  <w:num w:numId="16" w16cid:durableId="2056083005">
    <w:abstractNumId w:val="7"/>
  </w:num>
  <w:num w:numId="17" w16cid:durableId="1572274739">
    <w:abstractNumId w:val="8"/>
  </w:num>
  <w:num w:numId="18" w16cid:durableId="3679478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49562">
    <w:abstractNumId w:val="14"/>
  </w:num>
  <w:num w:numId="20" w16cid:durableId="1128351187">
    <w:abstractNumId w:val="18"/>
  </w:num>
  <w:num w:numId="21" w16cid:durableId="618299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91"/>
    <w:rsid w:val="00012470"/>
    <w:rsid w:val="00041C5A"/>
    <w:rsid w:val="001217FD"/>
    <w:rsid w:val="00143573"/>
    <w:rsid w:val="00154048"/>
    <w:rsid w:val="00161A7C"/>
    <w:rsid w:val="00177C51"/>
    <w:rsid w:val="00195CA5"/>
    <w:rsid w:val="001A4605"/>
    <w:rsid w:val="001D79F8"/>
    <w:rsid w:val="002414BF"/>
    <w:rsid w:val="002453EC"/>
    <w:rsid w:val="00275E76"/>
    <w:rsid w:val="00280C02"/>
    <w:rsid w:val="00286FFE"/>
    <w:rsid w:val="002C13C2"/>
    <w:rsid w:val="002D484E"/>
    <w:rsid w:val="002E478D"/>
    <w:rsid w:val="0033453C"/>
    <w:rsid w:val="00356F1F"/>
    <w:rsid w:val="00365874"/>
    <w:rsid w:val="00394EF6"/>
    <w:rsid w:val="003E580C"/>
    <w:rsid w:val="00427BDD"/>
    <w:rsid w:val="00473531"/>
    <w:rsid w:val="004F41FA"/>
    <w:rsid w:val="00505292"/>
    <w:rsid w:val="00545F8D"/>
    <w:rsid w:val="00551613"/>
    <w:rsid w:val="005969F6"/>
    <w:rsid w:val="005F2AFF"/>
    <w:rsid w:val="005F4EA8"/>
    <w:rsid w:val="00604CC6"/>
    <w:rsid w:val="0061605E"/>
    <w:rsid w:val="00632735"/>
    <w:rsid w:val="00647A5F"/>
    <w:rsid w:val="00665D65"/>
    <w:rsid w:val="006B668D"/>
    <w:rsid w:val="006D0F90"/>
    <w:rsid w:val="006F4C42"/>
    <w:rsid w:val="00702447"/>
    <w:rsid w:val="00705881"/>
    <w:rsid w:val="00715531"/>
    <w:rsid w:val="0076234D"/>
    <w:rsid w:val="007851BE"/>
    <w:rsid w:val="007B0114"/>
    <w:rsid w:val="007F2FF1"/>
    <w:rsid w:val="008054CF"/>
    <w:rsid w:val="00807A8E"/>
    <w:rsid w:val="008A4E10"/>
    <w:rsid w:val="00915FB1"/>
    <w:rsid w:val="009310C2"/>
    <w:rsid w:val="00965202"/>
    <w:rsid w:val="00A31426"/>
    <w:rsid w:val="00A61FA3"/>
    <w:rsid w:val="00AD196C"/>
    <w:rsid w:val="00B01E38"/>
    <w:rsid w:val="00B027B8"/>
    <w:rsid w:val="00B447CA"/>
    <w:rsid w:val="00B869F4"/>
    <w:rsid w:val="00BD6EB9"/>
    <w:rsid w:val="00C4086B"/>
    <w:rsid w:val="00C63C0C"/>
    <w:rsid w:val="00C93291"/>
    <w:rsid w:val="00CB6189"/>
    <w:rsid w:val="00CD7CD6"/>
    <w:rsid w:val="00CE0B41"/>
    <w:rsid w:val="00D20265"/>
    <w:rsid w:val="00D34540"/>
    <w:rsid w:val="00D70A82"/>
    <w:rsid w:val="00E4367F"/>
    <w:rsid w:val="00E92B94"/>
    <w:rsid w:val="00EA0B53"/>
    <w:rsid w:val="00EA6377"/>
    <w:rsid w:val="00F062D9"/>
    <w:rsid w:val="00F56526"/>
    <w:rsid w:val="0129F8AC"/>
    <w:rsid w:val="01304E6A"/>
    <w:rsid w:val="02290157"/>
    <w:rsid w:val="04ABFEC2"/>
    <w:rsid w:val="052C715E"/>
    <w:rsid w:val="05D4CF1D"/>
    <w:rsid w:val="0610E849"/>
    <w:rsid w:val="06E051E0"/>
    <w:rsid w:val="06E615E0"/>
    <w:rsid w:val="0862079E"/>
    <w:rsid w:val="08C84A01"/>
    <w:rsid w:val="0AEE2743"/>
    <w:rsid w:val="0B65CB67"/>
    <w:rsid w:val="0D8DA4F4"/>
    <w:rsid w:val="0DD2DE9D"/>
    <w:rsid w:val="0E08441D"/>
    <w:rsid w:val="0E3215C9"/>
    <w:rsid w:val="0E9C01E6"/>
    <w:rsid w:val="0F09F755"/>
    <w:rsid w:val="10B749B7"/>
    <w:rsid w:val="1144D3D7"/>
    <w:rsid w:val="118078B1"/>
    <w:rsid w:val="1196E1A9"/>
    <w:rsid w:val="12151107"/>
    <w:rsid w:val="1232054F"/>
    <w:rsid w:val="13981190"/>
    <w:rsid w:val="142C4207"/>
    <w:rsid w:val="14750A54"/>
    <w:rsid w:val="16414275"/>
    <w:rsid w:val="164EBBEC"/>
    <w:rsid w:val="171EFEAE"/>
    <w:rsid w:val="178AC7FA"/>
    <w:rsid w:val="18EC3365"/>
    <w:rsid w:val="19CE751C"/>
    <w:rsid w:val="1B6513EC"/>
    <w:rsid w:val="1C20168F"/>
    <w:rsid w:val="1D3E79F2"/>
    <w:rsid w:val="1E4FF09B"/>
    <w:rsid w:val="1F63C9FF"/>
    <w:rsid w:val="1F7222DF"/>
    <w:rsid w:val="20B41428"/>
    <w:rsid w:val="20D46F06"/>
    <w:rsid w:val="216A24DD"/>
    <w:rsid w:val="217A1FF8"/>
    <w:rsid w:val="21BF0266"/>
    <w:rsid w:val="2214A56D"/>
    <w:rsid w:val="2284BA73"/>
    <w:rsid w:val="22A7A07B"/>
    <w:rsid w:val="23F08B18"/>
    <w:rsid w:val="24163754"/>
    <w:rsid w:val="24E14124"/>
    <w:rsid w:val="25488988"/>
    <w:rsid w:val="2575100C"/>
    <w:rsid w:val="274E41CD"/>
    <w:rsid w:val="27D51354"/>
    <w:rsid w:val="2858F4FE"/>
    <w:rsid w:val="29813FE0"/>
    <w:rsid w:val="2B39FCE2"/>
    <w:rsid w:val="2B4E7EEF"/>
    <w:rsid w:val="2BE4207A"/>
    <w:rsid w:val="2BEE5D1F"/>
    <w:rsid w:val="2C237518"/>
    <w:rsid w:val="2CEA1953"/>
    <w:rsid w:val="2E0E46F6"/>
    <w:rsid w:val="2F4A66B3"/>
    <w:rsid w:val="32E34040"/>
    <w:rsid w:val="34F24EDB"/>
    <w:rsid w:val="3584FCBA"/>
    <w:rsid w:val="3657303B"/>
    <w:rsid w:val="36933977"/>
    <w:rsid w:val="36D1B7C5"/>
    <w:rsid w:val="3B8770D5"/>
    <w:rsid w:val="3FDBEB85"/>
    <w:rsid w:val="3FFCE583"/>
    <w:rsid w:val="402A28BA"/>
    <w:rsid w:val="4080A8F4"/>
    <w:rsid w:val="414319C9"/>
    <w:rsid w:val="4216ABA4"/>
    <w:rsid w:val="422BF0F0"/>
    <w:rsid w:val="4281A5B9"/>
    <w:rsid w:val="4292D22B"/>
    <w:rsid w:val="42B8FC36"/>
    <w:rsid w:val="42E7DBE5"/>
    <w:rsid w:val="43C8EBA6"/>
    <w:rsid w:val="43F1FD65"/>
    <w:rsid w:val="446D0A75"/>
    <w:rsid w:val="45752BB9"/>
    <w:rsid w:val="460CF211"/>
    <w:rsid w:val="46180B78"/>
    <w:rsid w:val="477B1DC5"/>
    <w:rsid w:val="47E59612"/>
    <w:rsid w:val="4818D97D"/>
    <w:rsid w:val="49CC35E1"/>
    <w:rsid w:val="49F682E2"/>
    <w:rsid w:val="4BEF9F0A"/>
    <w:rsid w:val="4C2F6687"/>
    <w:rsid w:val="4C77470B"/>
    <w:rsid w:val="4CB77B13"/>
    <w:rsid w:val="4CD83C27"/>
    <w:rsid w:val="4D7C163F"/>
    <w:rsid w:val="4D9CAF56"/>
    <w:rsid w:val="4DCA658C"/>
    <w:rsid w:val="4E0DD33F"/>
    <w:rsid w:val="4E0E431A"/>
    <w:rsid w:val="4E4F5962"/>
    <w:rsid w:val="4F796324"/>
    <w:rsid w:val="5038100D"/>
    <w:rsid w:val="515AC900"/>
    <w:rsid w:val="5351589F"/>
    <w:rsid w:val="5373C914"/>
    <w:rsid w:val="53A6EE24"/>
    <w:rsid w:val="543D9B8F"/>
    <w:rsid w:val="55F99348"/>
    <w:rsid w:val="562DE45F"/>
    <w:rsid w:val="56418DCD"/>
    <w:rsid w:val="5981F253"/>
    <w:rsid w:val="5A24F0A9"/>
    <w:rsid w:val="5A64BFB0"/>
    <w:rsid w:val="5AF57829"/>
    <w:rsid w:val="5B348CFE"/>
    <w:rsid w:val="5B584CC4"/>
    <w:rsid w:val="5BC577E6"/>
    <w:rsid w:val="5E6AF488"/>
    <w:rsid w:val="5E84E04F"/>
    <w:rsid w:val="60DDBFBA"/>
    <w:rsid w:val="615B1F90"/>
    <w:rsid w:val="61BE790E"/>
    <w:rsid w:val="62BB5A0A"/>
    <w:rsid w:val="62DFDD7F"/>
    <w:rsid w:val="6305CA74"/>
    <w:rsid w:val="63976C72"/>
    <w:rsid w:val="64403185"/>
    <w:rsid w:val="67D9AD21"/>
    <w:rsid w:val="67EF6352"/>
    <w:rsid w:val="687FAFA0"/>
    <w:rsid w:val="68C66537"/>
    <w:rsid w:val="6A854C40"/>
    <w:rsid w:val="6B99A491"/>
    <w:rsid w:val="6C2C1067"/>
    <w:rsid w:val="6C47B9E4"/>
    <w:rsid w:val="6D4E54C3"/>
    <w:rsid w:val="6F542B15"/>
    <w:rsid w:val="6F557416"/>
    <w:rsid w:val="7063BEA7"/>
    <w:rsid w:val="71F188D5"/>
    <w:rsid w:val="72D34B00"/>
    <w:rsid w:val="738DDFDA"/>
    <w:rsid w:val="75675E8E"/>
    <w:rsid w:val="76423121"/>
    <w:rsid w:val="7707982D"/>
    <w:rsid w:val="78A9ED38"/>
    <w:rsid w:val="79EDF976"/>
    <w:rsid w:val="7B8E5580"/>
    <w:rsid w:val="7BDD2596"/>
    <w:rsid w:val="7C018A2D"/>
    <w:rsid w:val="7D7BEF51"/>
    <w:rsid w:val="7DB70B2A"/>
    <w:rsid w:val="7E4DC757"/>
    <w:rsid w:val="7F3CCC48"/>
    <w:rsid w:val="7F5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5BB0"/>
  <w15:chartTrackingRefBased/>
  <w15:docId w15:val="{20A9B3D4-39A3-47DA-B880-242429F7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3291"/>
    <w:pPr>
      <w:suppressAutoHyphens/>
    </w:pPr>
    <w:rPr>
      <w:rFonts w:ascii="Calibri" w:hAnsi="Calibri" w:eastAsia="Times New Roman" w:cs="Calibri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2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3291"/>
  </w:style>
  <w:style w:type="paragraph" w:styleId="Footer">
    <w:name w:val="footer"/>
    <w:basedOn w:val="Normal"/>
    <w:link w:val="FooterChar"/>
    <w:uiPriority w:val="99"/>
    <w:unhideWhenUsed/>
    <w:rsid w:val="00C932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3291"/>
  </w:style>
  <w:style w:type="character" w:styleId="PF-TEXT" w:customStyle="1">
    <w:name w:val="PF-TEXT"/>
    <w:rsid w:val="00C93291"/>
    <w:rPr>
      <w:rFonts w:ascii="Verdana" w:hAnsi="Verdana"/>
      <w:sz w:val="20"/>
    </w:rPr>
  </w:style>
  <w:style w:type="paragraph" w:styleId="BodyTextIndent2">
    <w:name w:val="Body Text Indent 2"/>
    <w:basedOn w:val="Normal"/>
    <w:link w:val="BodyTextIndent2Char"/>
    <w:rsid w:val="00C932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character" w:styleId="BodyTextIndent2Char" w:customStyle="1">
    <w:name w:val="Body Text Indent 2 Char"/>
    <w:basedOn w:val="DefaultParagraphFont"/>
    <w:link w:val="BodyTextIndent2"/>
    <w:rsid w:val="00C93291"/>
    <w:rPr>
      <w:rFonts w:ascii="Times New Roman" w:hAnsi="Times New Roman" w:eastAsia="Times New Roman" w:cs="Times New Roman"/>
      <w:sz w:val="24"/>
      <w:szCs w:val="24"/>
      <w:lang w:val="x-non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06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2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062D9"/>
    <w:rPr>
      <w:rFonts w:ascii="Calibri" w:hAnsi="Calibri" w:eastAsia="Times New Roman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2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62D9"/>
    <w:rPr>
      <w:rFonts w:ascii="Calibri" w:hAnsi="Calibri" w:eastAsia="Times New Roman" w:cs="Calibri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2B94"/>
    <w:rPr>
      <w:rFonts w:ascii="Segoe UI" w:hAnsi="Segoe UI" w:eastAsia="Times New Roman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1144D3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144D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ilmlondon.substack.com/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FEC7EFF73C4C8DF1EC3F937E5E13" ma:contentTypeVersion="14" ma:contentTypeDescription="Create a new document." ma:contentTypeScope="" ma:versionID="566654e7577a54d738c84d6f359f33f3">
  <xsd:schema xmlns:xsd="http://www.w3.org/2001/XMLSchema" xmlns:xs="http://www.w3.org/2001/XMLSchema" xmlns:p="http://schemas.microsoft.com/office/2006/metadata/properties" xmlns:ns3="5dbe7fb1-635b-4b3f-966c-140324d22e00" xmlns:ns4="26b1c44e-efba-47d3-b657-8af14edcb9ae" targetNamespace="http://schemas.microsoft.com/office/2006/metadata/properties" ma:root="true" ma:fieldsID="15f3ab81adf4d383d69c7b8947ba46ac" ns3:_="" ns4:_="">
    <xsd:import namespace="5dbe7fb1-635b-4b3f-966c-140324d22e00"/>
    <xsd:import namespace="26b1c44e-efba-47d3-b657-8af14edcb9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e7fb1-635b-4b3f-966c-140324d22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1c44e-efba-47d3-b657-8af14edc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54834A-0998-402C-8AAE-AD5D646DD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F3C90-7C40-4702-B0B1-46B34BB0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e7fb1-635b-4b3f-966c-140324d22e00"/>
    <ds:schemaRef ds:uri="26b1c44e-efba-47d3-b657-8af14edc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7DD13-2A9E-4AEF-A206-EEB8FFDA8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C8DB1E-BCBB-4D89-8C36-A3094802A7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Charlton</dc:creator>
  <keywords/>
  <dc:description/>
  <lastModifiedBy>Alice Drummond</lastModifiedBy>
  <revision>7</revision>
  <dcterms:created xsi:type="dcterms:W3CDTF">2025-07-01T16:48:00.0000000Z</dcterms:created>
  <dcterms:modified xsi:type="dcterms:W3CDTF">2026-05-05T11:43:50.2921067Z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0x010100D30CFEC7EFF73C4C8DF1EC3F937E5E13</vt:lpwstr>
  </property>
</Properties>
</file>